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2D26" w14:textId="50564B35" w:rsidR="00D617D7" w:rsidRPr="00976383" w:rsidRDefault="0090290F" w:rsidP="0090290F">
      <w:pPr>
        <w:pStyle w:val="Hlavika"/>
        <w:jc w:val="center"/>
        <w:rPr>
          <w:color w:val="000000" w:themeColor="text1"/>
        </w:rPr>
      </w:pPr>
      <w:r>
        <w:rPr>
          <w:color w:val="000000" w:themeColor="text1"/>
        </w:rPr>
        <w:t>Obchodné meno</w:t>
      </w:r>
      <w:r w:rsidR="00D617D7" w:rsidRPr="00976383">
        <w:rPr>
          <w:color w:val="000000" w:themeColor="text1"/>
        </w:rPr>
        <w:t>:</w:t>
      </w:r>
      <w:r w:rsidR="00D617D7" w:rsidRPr="00976383">
        <w:rPr>
          <w:b/>
          <w:bCs/>
          <w:color w:val="000000" w:themeColor="text1"/>
          <w:sz w:val="32"/>
          <w:szCs w:val="32"/>
        </w:rPr>
        <w:t xml:space="preserve">  </w:t>
      </w:r>
      <w:r w:rsidR="00D617D7" w:rsidRPr="00976383">
        <w:rPr>
          <w:color w:val="000000"/>
          <w:shd w:val="clear" w:color="auto" w:fill="FFFF00"/>
        </w:rPr>
        <w:t>.....................</w:t>
      </w:r>
      <w:r w:rsidR="00D617D7" w:rsidRPr="00976383">
        <w:rPr>
          <w:color w:val="000000"/>
        </w:rPr>
        <w:t>, IČO: </w:t>
      </w:r>
      <w:r w:rsidR="00D617D7" w:rsidRPr="00976383">
        <w:rPr>
          <w:color w:val="000000"/>
          <w:shd w:val="clear" w:color="auto" w:fill="FFFF00"/>
        </w:rPr>
        <w:t>.....................</w:t>
      </w:r>
      <w:r w:rsidR="00D617D7" w:rsidRPr="00976383">
        <w:rPr>
          <w:color w:val="000000"/>
        </w:rPr>
        <w:t>, so sídlom </w:t>
      </w:r>
      <w:r w:rsidR="00D617D7" w:rsidRPr="00976383">
        <w:rPr>
          <w:color w:val="000000"/>
          <w:shd w:val="clear" w:color="auto" w:fill="FFFF00"/>
        </w:rPr>
        <w:t>.....................</w:t>
      </w:r>
      <w:r w:rsidR="00D617D7" w:rsidRPr="00976383">
        <w:rPr>
          <w:color w:val="000000"/>
        </w:rPr>
        <w:t>, zapísaná v Obchodnom registri Okresného súdu </w:t>
      </w:r>
      <w:r w:rsidR="00D617D7" w:rsidRPr="00976383">
        <w:rPr>
          <w:color w:val="000000"/>
          <w:shd w:val="clear" w:color="auto" w:fill="FFFF00"/>
        </w:rPr>
        <w:t>.....................</w:t>
      </w:r>
      <w:r w:rsidR="00D617D7" w:rsidRPr="00976383">
        <w:rPr>
          <w:color w:val="000000"/>
        </w:rPr>
        <w:t>, odd. Sro, vložka č. </w:t>
      </w:r>
      <w:r w:rsidR="00D617D7" w:rsidRPr="00976383">
        <w:rPr>
          <w:color w:val="000000"/>
          <w:shd w:val="clear" w:color="auto" w:fill="FFFF00"/>
        </w:rPr>
        <w:t>.....................</w:t>
      </w:r>
      <w:r w:rsidR="00D617D7" w:rsidRPr="00976383">
        <w:rPr>
          <w:color w:val="000000"/>
        </w:rPr>
        <w:t>, zastúpená</w:t>
      </w:r>
      <w:r w:rsidR="00D617D7">
        <w:rPr>
          <w:color w:val="000000"/>
        </w:rPr>
        <w:t xml:space="preserve"> </w:t>
      </w:r>
      <w:r w:rsidR="00D617D7" w:rsidRPr="00976383">
        <w:rPr>
          <w:color w:val="000000"/>
        </w:rPr>
        <w:t>konateľom </w:t>
      </w:r>
      <w:r w:rsidR="00D617D7" w:rsidRPr="00976383">
        <w:rPr>
          <w:color w:val="000000"/>
          <w:shd w:val="clear" w:color="auto" w:fill="FFFF00"/>
        </w:rPr>
        <w:t>.....................</w:t>
      </w:r>
      <w:r w:rsidR="00D617D7">
        <w:rPr>
          <w:color w:val="000000"/>
          <w:shd w:val="clear" w:color="auto" w:fill="FFFF00"/>
        </w:rPr>
        <w:t xml:space="preserve"> </w:t>
      </w:r>
      <w:r w:rsidR="00D617D7">
        <w:rPr>
          <w:color w:val="000000" w:themeColor="text1"/>
        </w:rPr>
        <w:t>(</w:t>
      </w:r>
      <w:r w:rsidR="00D617D7" w:rsidRPr="00976383">
        <w:rPr>
          <w:color w:val="000000" w:themeColor="text1"/>
        </w:rPr>
        <w:t>Identifikačné údaje podnikateľa</w:t>
      </w:r>
      <w:r w:rsidR="00D617D7">
        <w:rPr>
          <w:color w:val="000000" w:themeColor="text1"/>
        </w:rPr>
        <w:t>)</w:t>
      </w:r>
    </w:p>
    <w:p w14:paraId="7A74CA84" w14:textId="77777777" w:rsidR="00D617D7" w:rsidRDefault="0019213F" w:rsidP="0090290F">
      <w:pPr>
        <w:tabs>
          <w:tab w:val="left" w:pos="4962"/>
          <w:tab w:val="left" w:pos="5387"/>
        </w:tabs>
        <w:rPr>
          <w:b/>
          <w:bCs/>
        </w:rPr>
      </w:pPr>
      <w:r>
        <w:rPr>
          <w:b/>
          <w:bCs/>
        </w:rPr>
        <w:t>                   </w:t>
      </w:r>
    </w:p>
    <w:p w14:paraId="4452E5F9" w14:textId="7396C79D" w:rsidR="0019213F" w:rsidRDefault="0019213F" w:rsidP="0090290F">
      <w:pPr>
        <w:tabs>
          <w:tab w:val="left" w:pos="4962"/>
          <w:tab w:val="left" w:pos="5387"/>
        </w:tabs>
        <w:rPr>
          <w:b/>
          <w:bCs/>
        </w:rPr>
      </w:pPr>
      <w:r>
        <w:rPr>
          <w:b/>
          <w:bCs/>
        </w:rPr>
        <w:t> </w:t>
      </w:r>
    </w:p>
    <w:p w14:paraId="3493EF30" w14:textId="2A650026" w:rsidR="00100FAE" w:rsidRDefault="0019213F" w:rsidP="0090290F">
      <w:r>
        <w:rPr>
          <w:b/>
          <w:bCs/>
        </w:rPr>
        <w:t xml:space="preserve">                                                                                  </w:t>
      </w:r>
      <w:r w:rsidR="00100FAE">
        <w:rPr>
          <w:b/>
          <w:bCs/>
        </w:rPr>
        <w:t>Slovenská obchodná inšpekcia</w:t>
      </w:r>
    </w:p>
    <w:p w14:paraId="2A4BC9F9" w14:textId="7FC387D2" w:rsidR="00100FAE" w:rsidRDefault="00100FAE" w:rsidP="0090290F">
      <w:pPr>
        <w:tabs>
          <w:tab w:val="left" w:pos="5812"/>
        </w:tabs>
      </w:pPr>
      <w:r>
        <w:t>                                              Ústredný inšpektorát SOI</w:t>
      </w:r>
    </w:p>
    <w:p w14:paraId="38901E83" w14:textId="0B3E7136" w:rsidR="00100FAE" w:rsidRDefault="00100FAE" w:rsidP="0090290F">
      <w:r>
        <w:t xml:space="preserve">                                                                   </w:t>
      </w:r>
      <w:r>
        <w:tab/>
        <w:t xml:space="preserve">           Bajkalská 21/a</w:t>
      </w:r>
    </w:p>
    <w:p w14:paraId="0BEF6541" w14:textId="7589EA13" w:rsidR="00100FAE" w:rsidRDefault="00100FAE" w:rsidP="0090290F">
      <w:r>
        <w:t>                      827 99 Bratislava</w:t>
      </w:r>
    </w:p>
    <w:p w14:paraId="071181DA" w14:textId="7A0C2409" w:rsidR="00100FAE" w:rsidRDefault="00100FAE" w:rsidP="0090290F">
      <w:pPr>
        <w:tabs>
          <w:tab w:val="left" w:pos="4962"/>
          <w:tab w:val="left" w:pos="5387"/>
        </w:tabs>
        <w:rPr>
          <w:b/>
          <w:bCs/>
        </w:rPr>
      </w:pPr>
    </w:p>
    <w:p w14:paraId="6D40B649" w14:textId="15CD7C41" w:rsidR="00100FAE" w:rsidRDefault="00100FAE" w:rsidP="0090290F">
      <w:pPr>
        <w:tabs>
          <w:tab w:val="left" w:pos="4962"/>
          <w:tab w:val="left" w:pos="5387"/>
        </w:tabs>
      </w:pPr>
      <w:r>
        <w:tab/>
        <w:t>prostredníctvom</w:t>
      </w:r>
    </w:p>
    <w:p w14:paraId="03BB035A" w14:textId="77777777" w:rsidR="00100FAE" w:rsidRDefault="00100FAE" w:rsidP="0090290F">
      <w:pPr>
        <w:tabs>
          <w:tab w:val="left" w:pos="4962"/>
          <w:tab w:val="left" w:pos="5387"/>
        </w:tabs>
        <w:rPr>
          <w:b/>
          <w:bCs/>
        </w:rPr>
      </w:pPr>
    </w:p>
    <w:p w14:paraId="33B5352E" w14:textId="6963CBF2" w:rsidR="0019213F" w:rsidRPr="00100FAE" w:rsidRDefault="00100FAE" w:rsidP="0090290F">
      <w:pPr>
        <w:tabs>
          <w:tab w:val="left" w:pos="4962"/>
          <w:tab w:val="left" w:pos="5387"/>
        </w:tabs>
        <w:rPr>
          <w:b/>
          <w:bCs/>
        </w:rPr>
      </w:pPr>
      <w:r>
        <w:rPr>
          <w:b/>
          <w:bCs/>
        </w:rPr>
        <w:tab/>
      </w:r>
      <w:r w:rsidR="0019213F">
        <w:rPr>
          <w:b/>
          <w:bCs/>
        </w:rPr>
        <w:t>Slovenská obchodná inšpekcia</w:t>
      </w:r>
    </w:p>
    <w:p w14:paraId="49C5F61C" w14:textId="69CA4B7D" w:rsidR="0019213F" w:rsidRDefault="0019213F" w:rsidP="0090290F">
      <w:pPr>
        <w:ind w:left="4962" w:hanging="2130"/>
      </w:pPr>
      <w:r>
        <w:t xml:space="preserve">           Inšpektorát Slovenskej obchodnej inšpekcie v </w:t>
      </w:r>
      <w:r w:rsidR="00976383" w:rsidRPr="00976383">
        <w:rPr>
          <w:color w:val="000000"/>
          <w:shd w:val="clear" w:color="auto" w:fill="FFFF00"/>
        </w:rPr>
        <w:t>.....................</w:t>
      </w:r>
      <w:r>
        <w:t>         </w:t>
      </w:r>
      <w:r w:rsidR="00976383" w:rsidRPr="00976383">
        <w:rPr>
          <w:color w:val="000000"/>
          <w:shd w:val="clear" w:color="auto" w:fill="FFFF00"/>
        </w:rPr>
        <w:t xml:space="preserve"> .....................</w:t>
      </w:r>
    </w:p>
    <w:p w14:paraId="14802D5C" w14:textId="08BA65C2" w:rsidR="0019213F" w:rsidRDefault="0019213F" w:rsidP="0090290F">
      <w:pPr>
        <w:tabs>
          <w:tab w:val="left" w:pos="4820"/>
          <w:tab w:val="left" w:pos="4962"/>
        </w:tabs>
      </w:pPr>
      <w:r>
        <w:t> </w:t>
      </w:r>
      <w:r>
        <w:t>                   </w:t>
      </w:r>
      <w:r w:rsidR="00976383">
        <w:t xml:space="preserve"> </w:t>
      </w:r>
      <w:r>
        <w:t xml:space="preserve">  </w:t>
      </w:r>
      <w:r w:rsidR="00976383" w:rsidRPr="00976383">
        <w:rPr>
          <w:color w:val="000000"/>
          <w:shd w:val="clear" w:color="auto" w:fill="FFFF00"/>
        </w:rPr>
        <w:t>.....................</w:t>
      </w:r>
    </w:p>
    <w:p w14:paraId="1458E7CF" w14:textId="77777777" w:rsidR="0019213F" w:rsidRDefault="0019213F" w:rsidP="0090290F">
      <w:r>
        <w:t> </w:t>
      </w:r>
    </w:p>
    <w:p w14:paraId="31C1AB52" w14:textId="7E190539" w:rsidR="0019213F" w:rsidRDefault="0019213F" w:rsidP="0090290F">
      <w:pPr>
        <w:tabs>
          <w:tab w:val="left" w:pos="4962"/>
        </w:tabs>
      </w:pPr>
      <w:r>
        <w:t>                      K </w:t>
      </w:r>
      <w:proofErr w:type="spellStart"/>
      <w:r>
        <w:rPr>
          <w:b/>
          <w:bCs/>
        </w:rPr>
        <w:t>č.k</w:t>
      </w:r>
      <w:proofErr w:type="spellEnd"/>
      <w:r>
        <w:rPr>
          <w:b/>
          <w:bCs/>
        </w:rPr>
        <w:t xml:space="preserve">. </w:t>
      </w:r>
      <w:r w:rsidR="00976383" w:rsidRPr="00976383">
        <w:rPr>
          <w:color w:val="000000"/>
          <w:shd w:val="clear" w:color="auto" w:fill="FFFF00"/>
        </w:rPr>
        <w:t>.....................</w:t>
      </w:r>
    </w:p>
    <w:p w14:paraId="6DD62853" w14:textId="77777777" w:rsidR="0019213F" w:rsidRPr="00483487" w:rsidRDefault="0019213F" w:rsidP="0090290F">
      <w:pPr>
        <w:rPr>
          <w:bCs/>
        </w:rPr>
      </w:pPr>
      <w:r w:rsidRPr="00483487">
        <w:rPr>
          <w:bCs/>
        </w:rPr>
        <w:tab/>
      </w:r>
      <w:r w:rsidRPr="00483487">
        <w:rPr>
          <w:bCs/>
        </w:rPr>
        <w:tab/>
      </w:r>
    </w:p>
    <w:p w14:paraId="4BD5F98E" w14:textId="5C2EEEC6" w:rsidR="0019213F" w:rsidRDefault="0019213F" w:rsidP="0090290F">
      <w:r w:rsidRPr="00876CE0">
        <w:tab/>
      </w:r>
      <w:r w:rsidRPr="00876CE0">
        <w:tab/>
      </w:r>
      <w:r w:rsidRPr="00876CE0">
        <w:tab/>
      </w:r>
      <w:r w:rsidRPr="00876CE0">
        <w:tab/>
      </w:r>
      <w:r w:rsidRPr="00876CE0">
        <w:tab/>
      </w:r>
      <w:r w:rsidRPr="00876CE0">
        <w:tab/>
      </w:r>
      <w:r w:rsidRPr="00876CE0">
        <w:tab/>
        <w:t xml:space="preserve">V </w:t>
      </w:r>
      <w:r w:rsidR="00976383">
        <w:t>Bratislave</w:t>
      </w:r>
      <w:r w:rsidRPr="00876CE0">
        <w:t xml:space="preserve">, dňa </w:t>
      </w:r>
      <w:r w:rsidR="00976383">
        <w:t>10</w:t>
      </w:r>
      <w:r>
        <w:t>.</w:t>
      </w:r>
      <w:r w:rsidR="00976383">
        <w:t>07</w:t>
      </w:r>
      <w:r>
        <w:t>.2022</w:t>
      </w:r>
    </w:p>
    <w:p w14:paraId="45466AC0" w14:textId="45D725D9" w:rsidR="003C20E3" w:rsidRPr="00E94766" w:rsidRDefault="003C20E3" w:rsidP="0090290F">
      <w:pPr>
        <w:jc w:val="both"/>
      </w:pPr>
    </w:p>
    <w:p w14:paraId="397A1A9F" w14:textId="77777777" w:rsidR="003C20E3" w:rsidRPr="00E94766" w:rsidRDefault="003C20E3" w:rsidP="0090290F">
      <w:pPr>
        <w:jc w:val="center"/>
        <w:rPr>
          <w:b/>
        </w:rPr>
      </w:pPr>
    </w:p>
    <w:p w14:paraId="1C5C1B8F" w14:textId="77777777" w:rsidR="003C20E3" w:rsidRPr="00E94766" w:rsidRDefault="003C20E3" w:rsidP="0090290F">
      <w:pPr>
        <w:jc w:val="center"/>
        <w:rPr>
          <w:b/>
          <w:sz w:val="40"/>
          <w:szCs w:val="40"/>
        </w:rPr>
      </w:pPr>
      <w:r w:rsidRPr="00E94766">
        <w:rPr>
          <w:b/>
          <w:sz w:val="40"/>
          <w:szCs w:val="40"/>
        </w:rPr>
        <w:t>O D V O L A N I E</w:t>
      </w:r>
    </w:p>
    <w:p w14:paraId="1499EF9B" w14:textId="77777777" w:rsidR="003C20E3" w:rsidRPr="00E94766" w:rsidRDefault="003C20E3" w:rsidP="0090290F">
      <w:pPr>
        <w:jc w:val="center"/>
        <w:rPr>
          <w:b/>
        </w:rPr>
      </w:pPr>
    </w:p>
    <w:p w14:paraId="7089B8B0" w14:textId="77777777" w:rsidR="003C20E3" w:rsidRPr="00E94766" w:rsidRDefault="003C20E3" w:rsidP="0090290F">
      <w:pPr>
        <w:jc w:val="center"/>
        <w:rPr>
          <w:b/>
        </w:rPr>
      </w:pPr>
    </w:p>
    <w:p w14:paraId="6E7F3EA8" w14:textId="0BBA1BFF" w:rsidR="003C20E3" w:rsidRPr="00E94766" w:rsidRDefault="003C20E3" w:rsidP="0090290F">
      <w:pPr>
        <w:jc w:val="center"/>
        <w:rPr>
          <w:b/>
        </w:rPr>
      </w:pPr>
      <w:r w:rsidRPr="00E94766">
        <w:rPr>
          <w:b/>
        </w:rPr>
        <w:t xml:space="preserve">proti rozhodnutiu Inšpektorátu </w:t>
      </w:r>
      <w:r w:rsidR="0019213F">
        <w:rPr>
          <w:b/>
        </w:rPr>
        <w:t>Slovenskej obchodnej inšpekcie so sídlom v </w:t>
      </w:r>
      <w:r w:rsidR="00976383" w:rsidRPr="00976383">
        <w:rPr>
          <w:color w:val="000000"/>
          <w:shd w:val="clear" w:color="auto" w:fill="FFFF00"/>
        </w:rPr>
        <w:t>.....................</w:t>
      </w:r>
      <w:r w:rsidRPr="00E94766">
        <w:rPr>
          <w:b/>
        </w:rPr>
        <w:t xml:space="preserve">, </w:t>
      </w:r>
      <w:bookmarkStart w:id="0" w:name="_Hlk81305688"/>
      <w:r w:rsidRPr="00E94766">
        <w:rPr>
          <w:b/>
        </w:rPr>
        <w:t>č</w:t>
      </w:r>
      <w:r w:rsidR="00976383" w:rsidRPr="00976383">
        <w:rPr>
          <w:color w:val="000000"/>
          <w:shd w:val="clear" w:color="auto" w:fill="FFFF00"/>
        </w:rPr>
        <w:t>.....................</w:t>
      </w:r>
      <w:r w:rsidRPr="00E94766">
        <w:rPr>
          <w:b/>
        </w:rPr>
        <w:t xml:space="preserve">zo dňa </w:t>
      </w:r>
      <w:r w:rsidR="00976383" w:rsidRPr="00976383">
        <w:rPr>
          <w:color w:val="000000"/>
          <w:shd w:val="clear" w:color="auto" w:fill="FFFF00"/>
        </w:rPr>
        <w:t>.....................</w:t>
      </w:r>
      <w:r w:rsidRPr="00E94766">
        <w:rPr>
          <w:b/>
        </w:rPr>
        <w:t xml:space="preserve">o uložení pokuty vo výške </w:t>
      </w:r>
      <w:r w:rsidR="00976383" w:rsidRPr="00976383">
        <w:rPr>
          <w:color w:val="000000"/>
          <w:shd w:val="clear" w:color="auto" w:fill="FFFF00"/>
        </w:rPr>
        <w:t>.....................</w:t>
      </w:r>
      <w:r w:rsidR="007037FE" w:rsidRPr="00E94766">
        <w:rPr>
          <w:b/>
        </w:rPr>
        <w:t xml:space="preserve">,- </w:t>
      </w:r>
      <w:r w:rsidRPr="00E94766">
        <w:rPr>
          <w:b/>
        </w:rPr>
        <w:t>EUR</w:t>
      </w:r>
      <w:r w:rsidR="0019213F">
        <w:rPr>
          <w:b/>
        </w:rPr>
        <w:t xml:space="preserve"> </w:t>
      </w:r>
    </w:p>
    <w:bookmarkEnd w:id="0"/>
    <w:p w14:paraId="2293A3A7" w14:textId="77777777" w:rsidR="003C20E3" w:rsidRPr="00E94766" w:rsidRDefault="003C20E3" w:rsidP="0090290F">
      <w:pPr>
        <w:jc w:val="both"/>
        <w:rPr>
          <w:highlight w:val="yellow"/>
        </w:rPr>
      </w:pPr>
    </w:p>
    <w:p w14:paraId="14F9F172" w14:textId="084287CC" w:rsidR="003C20E3" w:rsidRPr="00A7599D" w:rsidRDefault="6DEB4FE3" w:rsidP="0090290F">
      <w:pPr>
        <w:autoSpaceDE w:val="0"/>
        <w:autoSpaceDN w:val="0"/>
        <w:adjustRightInd w:val="0"/>
        <w:jc w:val="both"/>
        <w:rPr>
          <w:sz w:val="36"/>
          <w:szCs w:val="36"/>
        </w:rPr>
      </w:pPr>
      <w:r w:rsidRPr="00E94766">
        <w:t xml:space="preserve">1. </w:t>
      </w:r>
      <w:r w:rsidR="00D81C4F">
        <w:t>S</w:t>
      </w:r>
      <w:r w:rsidRPr="00E94766">
        <w:t>poločnos</w:t>
      </w:r>
      <w:r w:rsidR="00D81C4F">
        <w:t>ť</w:t>
      </w:r>
      <w:r w:rsidRPr="00E94766">
        <w:t xml:space="preserve"> </w:t>
      </w:r>
      <w:r w:rsidR="00D81C4F" w:rsidRPr="00976383">
        <w:rPr>
          <w:color w:val="000000"/>
          <w:shd w:val="clear" w:color="auto" w:fill="FFFF00"/>
        </w:rPr>
        <w:t>.....................</w:t>
      </w:r>
      <w:r w:rsidR="0019213F" w:rsidRPr="00611C3F">
        <w:rPr>
          <w:rStyle w:val="ra"/>
          <w:bCs/>
        </w:rPr>
        <w:t>,</w:t>
      </w:r>
      <w:r w:rsidR="0019213F" w:rsidRPr="00876CE0">
        <w:rPr>
          <w:rFonts w:eastAsia="ąĹ"/>
        </w:rPr>
        <w:t xml:space="preserve"> so sídlom</w:t>
      </w:r>
      <w:r w:rsidR="0019213F" w:rsidRPr="00876CE0">
        <w:rPr>
          <w:rStyle w:val="ra"/>
          <w:rFonts w:eastAsiaTheme="majorEastAsia"/>
          <w:shd w:val="clear" w:color="auto" w:fill="FFFFFF"/>
        </w:rPr>
        <w:t xml:space="preserve"> </w:t>
      </w:r>
      <w:r w:rsidR="00D81C4F" w:rsidRPr="00976383">
        <w:rPr>
          <w:color w:val="000000"/>
          <w:shd w:val="clear" w:color="auto" w:fill="FFFF00"/>
        </w:rPr>
        <w:t>.....................</w:t>
      </w:r>
      <w:r w:rsidR="0019213F" w:rsidRPr="00611C3F">
        <w:rPr>
          <w:rStyle w:val="ra"/>
          <w:bCs/>
        </w:rPr>
        <w:t xml:space="preserve">, </w:t>
      </w:r>
      <w:r w:rsidR="00D81C4F" w:rsidRPr="00976383">
        <w:rPr>
          <w:color w:val="000000"/>
          <w:shd w:val="clear" w:color="auto" w:fill="FFFF00"/>
        </w:rPr>
        <w:t>.....................</w:t>
      </w:r>
      <w:r w:rsidR="0019213F" w:rsidRPr="00876CE0">
        <w:rPr>
          <w:rStyle w:val="ra"/>
          <w:rFonts w:eastAsiaTheme="majorEastAsia"/>
        </w:rPr>
        <w:t>, IČO:</w:t>
      </w:r>
      <w:r w:rsidR="0019213F" w:rsidRPr="00876CE0">
        <w:rPr>
          <w:shd w:val="clear" w:color="auto" w:fill="FFFFFF"/>
        </w:rPr>
        <w:t xml:space="preserve"> </w:t>
      </w:r>
      <w:r w:rsidR="00D81C4F" w:rsidRPr="00976383">
        <w:rPr>
          <w:color w:val="000000"/>
          <w:shd w:val="clear" w:color="auto" w:fill="FFFF00"/>
        </w:rPr>
        <w:t>.....................</w:t>
      </w:r>
      <w:r w:rsidR="007037FE" w:rsidRPr="00E94766">
        <w:rPr>
          <w:rStyle w:val="ra"/>
          <w:rFonts w:eastAsiaTheme="majorEastAsia"/>
        </w:rPr>
        <w:t xml:space="preserve">, zastúpenej </w:t>
      </w:r>
      <w:r w:rsidR="00D81C4F" w:rsidRPr="00976383">
        <w:rPr>
          <w:color w:val="000000"/>
          <w:shd w:val="clear" w:color="auto" w:fill="FFFF00"/>
        </w:rPr>
        <w:t>.....................</w:t>
      </w:r>
      <w:r w:rsidR="0019213F" w:rsidRPr="00C84B50">
        <w:rPr>
          <w:rStyle w:val="normaltextrun"/>
          <w:rFonts w:eastAsiaTheme="majorEastAsia"/>
          <w:shd w:val="clear" w:color="auto" w:fill="FFFFFF"/>
        </w:rPr>
        <w:t>- konateľ</w:t>
      </w:r>
      <w:r w:rsidR="0019213F" w:rsidRPr="00E94766">
        <w:t xml:space="preserve"> </w:t>
      </w:r>
      <w:r w:rsidRPr="00E94766">
        <w:t>(ďalej ako ,,klient“</w:t>
      </w:r>
      <w:r w:rsidR="00FC2E4C" w:rsidRPr="00E94766">
        <w:t xml:space="preserve"> alebo „kontrolovaný subjekt“</w:t>
      </w:r>
      <w:r w:rsidRPr="00E94766">
        <w:t xml:space="preserve">), podávam voči rozhodnutiu Inšpektorátu </w:t>
      </w:r>
      <w:r w:rsidR="0019213F" w:rsidRPr="0019213F">
        <w:rPr>
          <w:bCs/>
        </w:rPr>
        <w:t>Slovenskej obchodnej inšpekcie so sídlom v </w:t>
      </w:r>
      <w:r w:rsidR="00D81C4F" w:rsidRPr="00976383">
        <w:rPr>
          <w:color w:val="000000"/>
          <w:shd w:val="clear" w:color="auto" w:fill="FFFF00"/>
        </w:rPr>
        <w:t>.....................</w:t>
      </w:r>
      <w:r w:rsidR="0019213F" w:rsidRPr="0019213F">
        <w:rPr>
          <w:bCs/>
        </w:rPr>
        <w:t>,</w:t>
      </w:r>
      <w:r w:rsidR="0019213F" w:rsidRPr="00E94766">
        <w:rPr>
          <w:b/>
        </w:rPr>
        <w:t xml:space="preserve"> </w:t>
      </w:r>
      <w:r w:rsidRPr="00E94766">
        <w:t>(ďalej ako „správny orgán“ alebo „</w:t>
      </w:r>
      <w:r w:rsidR="0019213F" w:rsidRPr="0019213F">
        <w:rPr>
          <w:bCs/>
        </w:rPr>
        <w:t>Slovensk</w:t>
      </w:r>
      <w:r w:rsidR="0019213F">
        <w:rPr>
          <w:bCs/>
        </w:rPr>
        <w:t>á</w:t>
      </w:r>
      <w:r w:rsidR="0019213F" w:rsidRPr="0019213F">
        <w:rPr>
          <w:bCs/>
        </w:rPr>
        <w:t xml:space="preserve"> obchodn</w:t>
      </w:r>
      <w:r w:rsidR="0019213F">
        <w:rPr>
          <w:bCs/>
        </w:rPr>
        <w:t>á</w:t>
      </w:r>
      <w:r w:rsidR="0019213F" w:rsidRPr="0019213F">
        <w:rPr>
          <w:bCs/>
        </w:rPr>
        <w:t xml:space="preserve"> inšpekci</w:t>
      </w:r>
      <w:r w:rsidR="0019213F">
        <w:rPr>
          <w:bCs/>
        </w:rPr>
        <w:t>a</w:t>
      </w:r>
      <w:r w:rsidRPr="00E94766">
        <w:t xml:space="preserve">“) </w:t>
      </w:r>
      <w:r w:rsidR="0019213F" w:rsidRPr="00BA5DBC">
        <w:rPr>
          <w:bCs/>
        </w:rPr>
        <w:t xml:space="preserve">č. </w:t>
      </w:r>
      <w:r w:rsidR="00D81C4F" w:rsidRPr="00976383">
        <w:rPr>
          <w:color w:val="000000"/>
          <w:shd w:val="clear" w:color="auto" w:fill="FFFF00"/>
        </w:rPr>
        <w:t>.....................</w:t>
      </w:r>
      <w:r w:rsidRPr="00E94766">
        <w:t xml:space="preserve">zo dňa </w:t>
      </w:r>
      <w:r w:rsidR="00D81C4F" w:rsidRPr="00976383">
        <w:rPr>
          <w:color w:val="000000"/>
          <w:shd w:val="clear" w:color="auto" w:fill="FFFF00"/>
        </w:rPr>
        <w:t>.....................</w:t>
      </w:r>
      <w:r w:rsidRPr="00E94766">
        <w:t xml:space="preserve">o uložení pokuty vo výške </w:t>
      </w:r>
      <w:r w:rsidR="00D81C4F" w:rsidRPr="00976383">
        <w:rPr>
          <w:color w:val="000000"/>
          <w:shd w:val="clear" w:color="auto" w:fill="FFFF00"/>
        </w:rPr>
        <w:t>.....................</w:t>
      </w:r>
      <w:r w:rsidR="00D81C4F">
        <w:rPr>
          <w:color w:val="000000"/>
          <w:shd w:val="clear" w:color="auto" w:fill="FFFF00"/>
        </w:rPr>
        <w:t>,</w:t>
      </w:r>
      <w:r w:rsidR="007037FE" w:rsidRPr="00E94766">
        <w:t xml:space="preserve">- </w:t>
      </w:r>
      <w:r w:rsidRPr="00E94766">
        <w:t>EUR (ďalej tiež ako „Rozhodnutie“) v zmysle § 53 a </w:t>
      </w:r>
      <w:proofErr w:type="spellStart"/>
      <w:r w:rsidRPr="00E94766">
        <w:t>nasl</w:t>
      </w:r>
      <w:proofErr w:type="spellEnd"/>
      <w:r w:rsidRPr="00E94766">
        <w:t>. zákona č. 71/1967 Zb. o správnom konaní (Správny poriadok) v zákonom stanovenej lehote</w:t>
      </w:r>
    </w:p>
    <w:p w14:paraId="0DEF2EDF" w14:textId="77777777" w:rsidR="00BA0CDF" w:rsidRPr="00A7599D" w:rsidRDefault="00BA0CDF" w:rsidP="0090290F">
      <w:pPr>
        <w:jc w:val="center"/>
        <w:rPr>
          <w:sz w:val="36"/>
          <w:szCs w:val="36"/>
        </w:rPr>
      </w:pPr>
    </w:p>
    <w:p w14:paraId="31CFDB7D" w14:textId="77777777" w:rsidR="003C20E3" w:rsidRPr="00A7599D" w:rsidRDefault="003C20E3" w:rsidP="0090290F">
      <w:pPr>
        <w:jc w:val="center"/>
        <w:rPr>
          <w:b/>
          <w:sz w:val="36"/>
          <w:szCs w:val="36"/>
        </w:rPr>
      </w:pPr>
      <w:r w:rsidRPr="00A7599D">
        <w:rPr>
          <w:b/>
          <w:sz w:val="36"/>
          <w:szCs w:val="36"/>
        </w:rPr>
        <w:t>o d v o l a n i e</w:t>
      </w:r>
    </w:p>
    <w:p w14:paraId="0E241A23" w14:textId="77777777" w:rsidR="003C20E3" w:rsidRDefault="003C20E3" w:rsidP="0090290F">
      <w:pPr>
        <w:jc w:val="both"/>
      </w:pPr>
    </w:p>
    <w:p w14:paraId="2EB04792" w14:textId="77777777" w:rsidR="00BA0CDF" w:rsidRPr="00E94766" w:rsidRDefault="00BA0CDF" w:rsidP="0090290F">
      <w:pPr>
        <w:jc w:val="both"/>
      </w:pPr>
    </w:p>
    <w:p w14:paraId="79B42CB2" w14:textId="38F357C3" w:rsidR="004870A2" w:rsidRDefault="003C20E3" w:rsidP="0090290F">
      <w:pPr>
        <w:jc w:val="both"/>
      </w:pPr>
      <w:r w:rsidRPr="00E94766">
        <w:rPr>
          <w:b/>
        </w:rPr>
        <w:t xml:space="preserve">z dôvodu, že Rozhodnutie Inšpektorátu </w:t>
      </w:r>
      <w:r w:rsidR="0019213F" w:rsidRPr="00227FFB">
        <w:rPr>
          <w:b/>
        </w:rPr>
        <w:t>Slovenskej obchodnej inšpekcie</w:t>
      </w:r>
      <w:r w:rsidR="0019213F" w:rsidRPr="00227FFB">
        <w:rPr>
          <w:bCs/>
        </w:rPr>
        <w:t xml:space="preserve"> </w:t>
      </w:r>
      <w:r w:rsidRPr="00227FFB">
        <w:rPr>
          <w:b/>
        </w:rPr>
        <w:t xml:space="preserve">ako prvostupňového správneho orgánu </w:t>
      </w:r>
      <w:r w:rsidR="004870A2" w:rsidRPr="00227FFB">
        <w:rPr>
          <w:b/>
          <w:bCs/>
        </w:rPr>
        <w:t>vychádza z nesprávneho právneho posúdenia veci, z čoho vyplýva i nespravodlivé rozhodnutie o uložení</w:t>
      </w:r>
      <w:r w:rsidR="004870A2">
        <w:rPr>
          <w:b/>
          <w:bCs/>
        </w:rPr>
        <w:t xml:space="preserve"> pokuty vo výške </w:t>
      </w:r>
      <w:r w:rsidR="00D81C4F" w:rsidRPr="00976383">
        <w:rPr>
          <w:color w:val="000000"/>
          <w:shd w:val="clear" w:color="auto" w:fill="FFFF00"/>
        </w:rPr>
        <w:t>.....................</w:t>
      </w:r>
      <w:r w:rsidR="004870A2">
        <w:rPr>
          <w:b/>
          <w:bCs/>
        </w:rPr>
        <w:t>,- eur, pričom dôvodom odvolania sú nižšie uvedené skutočnosti</w:t>
      </w:r>
      <w:r w:rsidR="00A7599D">
        <w:rPr>
          <w:b/>
          <w:bCs/>
        </w:rPr>
        <w:t>.</w:t>
      </w:r>
    </w:p>
    <w:p w14:paraId="35033BE3" w14:textId="77777777" w:rsidR="003C20E3" w:rsidRPr="00E94766" w:rsidRDefault="003C20E3" w:rsidP="0090290F">
      <w:pPr>
        <w:jc w:val="both"/>
        <w:rPr>
          <w:b/>
        </w:rPr>
      </w:pPr>
    </w:p>
    <w:p w14:paraId="61639B21" w14:textId="77777777" w:rsidR="00BA0CDF" w:rsidRDefault="00BA0CDF" w:rsidP="0090290F">
      <w:pPr>
        <w:jc w:val="center"/>
        <w:rPr>
          <w:b/>
        </w:rPr>
      </w:pPr>
    </w:p>
    <w:p w14:paraId="581D3DA5" w14:textId="3BB672EC" w:rsidR="003C20E3" w:rsidRPr="00E94766" w:rsidRDefault="003C20E3" w:rsidP="0090290F">
      <w:pPr>
        <w:jc w:val="center"/>
        <w:rPr>
          <w:b/>
        </w:rPr>
      </w:pPr>
      <w:r w:rsidRPr="00E94766">
        <w:rPr>
          <w:b/>
        </w:rPr>
        <w:t>I.</w:t>
      </w:r>
    </w:p>
    <w:p w14:paraId="529E61F7" w14:textId="69BCA06F" w:rsidR="003C20E3" w:rsidRDefault="008E6EC7" w:rsidP="0090290F">
      <w:pPr>
        <w:jc w:val="center"/>
        <w:rPr>
          <w:b/>
          <w:bCs/>
        </w:rPr>
      </w:pPr>
      <w:r w:rsidRPr="008E6EC7">
        <w:rPr>
          <w:b/>
          <w:bCs/>
        </w:rPr>
        <w:t>Slovenská obchodná inšpekcia</w:t>
      </w:r>
    </w:p>
    <w:p w14:paraId="0463BF02" w14:textId="77777777" w:rsidR="008E6EC7" w:rsidRPr="008E6EC7" w:rsidRDefault="008E6EC7" w:rsidP="0090290F">
      <w:pPr>
        <w:jc w:val="center"/>
        <w:rPr>
          <w:b/>
          <w:bCs/>
        </w:rPr>
      </w:pPr>
    </w:p>
    <w:p w14:paraId="212133BF" w14:textId="39E085A0" w:rsidR="003C20E3" w:rsidRPr="00166A55" w:rsidRDefault="003C20E3" w:rsidP="0090290F">
      <w:pPr>
        <w:jc w:val="both"/>
        <w:rPr>
          <w:color w:val="FF0000"/>
        </w:rPr>
      </w:pPr>
      <w:r w:rsidRPr="00E94766">
        <w:t>2.</w:t>
      </w:r>
      <w:bookmarkStart w:id="1" w:name="_Hlk73541856"/>
      <w:r w:rsidR="00BA0CDF">
        <w:t xml:space="preserve"> </w:t>
      </w:r>
      <w:r w:rsidRPr="00E94766">
        <w:t xml:space="preserve">Inšpektorát </w:t>
      </w:r>
      <w:r w:rsidR="00F37E96">
        <w:t>Slovenskej obchodnej inšpekcie</w:t>
      </w:r>
      <w:r w:rsidRPr="00E94766">
        <w:t xml:space="preserve"> </w:t>
      </w:r>
      <w:bookmarkEnd w:id="1"/>
      <w:r w:rsidR="00F37E96">
        <w:t xml:space="preserve">začal dňa </w:t>
      </w:r>
      <w:r w:rsidR="00D81C4F" w:rsidRPr="00976383">
        <w:rPr>
          <w:color w:val="000000"/>
          <w:shd w:val="clear" w:color="auto" w:fill="FFFF00"/>
        </w:rPr>
        <w:t>.....................</w:t>
      </w:r>
      <w:r w:rsidR="00D81C4F">
        <w:rPr>
          <w:color w:val="000000"/>
          <w:shd w:val="clear" w:color="auto" w:fill="FFFF00"/>
        </w:rPr>
        <w:t xml:space="preserve"> </w:t>
      </w:r>
      <w:r w:rsidR="00F37E96">
        <w:t xml:space="preserve">správne konanie o uloženie pokuty, na základe kontroly vykonanej </w:t>
      </w:r>
      <w:r w:rsidRPr="00E94766">
        <w:t xml:space="preserve"> </w:t>
      </w:r>
      <w:r w:rsidR="00F37E96">
        <w:t xml:space="preserve">dňa </w:t>
      </w:r>
      <w:r w:rsidR="00D81C4F" w:rsidRPr="00976383">
        <w:rPr>
          <w:color w:val="000000"/>
          <w:shd w:val="clear" w:color="auto" w:fill="FFFF00"/>
        </w:rPr>
        <w:t>.....................</w:t>
      </w:r>
      <w:r w:rsidR="00D81C4F">
        <w:rPr>
          <w:color w:val="000000"/>
          <w:shd w:val="clear" w:color="auto" w:fill="FFFF00"/>
        </w:rPr>
        <w:t xml:space="preserve"> </w:t>
      </w:r>
      <w:r w:rsidR="00F37E96">
        <w:t xml:space="preserve">, ktorá bola zameraná na </w:t>
      </w:r>
      <w:r w:rsidR="00EE20C3" w:rsidRPr="00976383">
        <w:rPr>
          <w:color w:val="000000"/>
          <w:shd w:val="clear" w:color="auto" w:fill="FFFF00"/>
        </w:rPr>
        <w:t>.....................</w:t>
      </w:r>
      <w:r w:rsidR="00EE20C3">
        <w:rPr>
          <w:color w:val="000000"/>
          <w:shd w:val="clear" w:color="auto" w:fill="FFFF00"/>
        </w:rPr>
        <w:t xml:space="preserve"> (</w:t>
      </w:r>
      <w:r w:rsidR="00F37E96" w:rsidRPr="00EE20C3">
        <w:rPr>
          <w:highlight w:val="yellow"/>
        </w:rPr>
        <w:t>prešetrenie podnetu spotrebiteľa</w:t>
      </w:r>
      <w:r w:rsidR="00EE20C3">
        <w:t>)</w:t>
      </w:r>
      <w:r w:rsidRPr="00857EE7">
        <w:rPr>
          <w:color w:val="000000" w:themeColor="text1"/>
        </w:rPr>
        <w:t xml:space="preserve">. O výsledku </w:t>
      </w:r>
      <w:r w:rsidR="00166A55" w:rsidRPr="00857EE7">
        <w:rPr>
          <w:color w:val="000000" w:themeColor="text1"/>
        </w:rPr>
        <w:t>kontroly</w:t>
      </w:r>
      <w:r w:rsidRPr="00857EE7">
        <w:rPr>
          <w:color w:val="000000" w:themeColor="text1"/>
        </w:rPr>
        <w:t xml:space="preserve"> bol spísaný </w:t>
      </w:r>
      <w:r w:rsidR="00166A55" w:rsidRPr="00857EE7">
        <w:rPr>
          <w:color w:val="000000" w:themeColor="text1"/>
        </w:rPr>
        <w:t>inšpekčný záznam</w:t>
      </w:r>
      <w:r w:rsidR="00CC6809" w:rsidRPr="00857EE7">
        <w:rPr>
          <w:color w:val="000000" w:themeColor="text1"/>
        </w:rPr>
        <w:t xml:space="preserve">, ktorý bol dňa </w:t>
      </w:r>
      <w:r w:rsidR="00EE20C3" w:rsidRPr="00976383">
        <w:rPr>
          <w:color w:val="000000"/>
          <w:shd w:val="clear" w:color="auto" w:fill="FFFF00"/>
        </w:rPr>
        <w:t>.....................</w:t>
      </w:r>
      <w:r w:rsidR="00CC6809" w:rsidRPr="00857EE7">
        <w:rPr>
          <w:color w:val="000000" w:themeColor="text1"/>
        </w:rPr>
        <w:t xml:space="preserve">odovzdaný </w:t>
      </w:r>
      <w:r w:rsidR="00EE20C3" w:rsidRPr="00976383">
        <w:rPr>
          <w:color w:val="000000"/>
          <w:shd w:val="clear" w:color="auto" w:fill="FFFF00"/>
        </w:rPr>
        <w:t>.....................</w:t>
      </w:r>
      <w:r w:rsidR="00EE20C3">
        <w:rPr>
          <w:color w:val="000000"/>
          <w:shd w:val="clear" w:color="auto" w:fill="FFFF00"/>
        </w:rPr>
        <w:t xml:space="preserve"> (</w:t>
      </w:r>
      <w:r w:rsidR="00CC6809" w:rsidRPr="00EE20C3">
        <w:rPr>
          <w:color w:val="000000" w:themeColor="text1"/>
          <w:highlight w:val="yellow"/>
        </w:rPr>
        <w:t>štatutárnemu zástupcovi kontrolovanej osoby</w:t>
      </w:r>
      <w:r w:rsidR="00EE20C3" w:rsidRPr="00EE20C3">
        <w:rPr>
          <w:color w:val="000000" w:themeColor="text1"/>
          <w:highlight w:val="yellow"/>
        </w:rPr>
        <w:t>)</w:t>
      </w:r>
      <w:r w:rsidR="00481297" w:rsidRPr="00857EE7">
        <w:rPr>
          <w:color w:val="000000" w:themeColor="text1"/>
        </w:rPr>
        <w:t xml:space="preserve"> </w:t>
      </w:r>
      <w:r w:rsidRPr="00857EE7">
        <w:rPr>
          <w:color w:val="000000" w:themeColor="text1"/>
        </w:rPr>
        <w:t>(ďalej len „</w:t>
      </w:r>
      <w:r w:rsidR="00166A55" w:rsidRPr="00857EE7">
        <w:rPr>
          <w:color w:val="000000" w:themeColor="text1"/>
        </w:rPr>
        <w:t>inšpekčný záznam</w:t>
      </w:r>
      <w:r w:rsidRPr="00857EE7">
        <w:rPr>
          <w:color w:val="000000" w:themeColor="text1"/>
        </w:rPr>
        <w:t xml:space="preserve">“). </w:t>
      </w:r>
    </w:p>
    <w:p w14:paraId="11CAF943" w14:textId="77777777" w:rsidR="003C20E3" w:rsidRPr="00E94766" w:rsidRDefault="003C20E3" w:rsidP="0090290F">
      <w:pPr>
        <w:jc w:val="both"/>
      </w:pPr>
    </w:p>
    <w:p w14:paraId="6B141494" w14:textId="670048FE" w:rsidR="003C20E3" w:rsidRDefault="003C20E3" w:rsidP="0090290F">
      <w:pPr>
        <w:pStyle w:val="Normlnywebov"/>
        <w:spacing w:before="0" w:beforeAutospacing="0" w:after="0" w:afterAutospacing="0"/>
        <w:jc w:val="both"/>
        <w:rPr>
          <w:rFonts w:ascii="TimesNewRomanPSMT" w:hAnsi="TimesNewRomanPSMT"/>
        </w:rPr>
      </w:pPr>
      <w:r w:rsidRPr="00E94766">
        <w:t xml:space="preserve">3. Inšpektorát </w:t>
      </w:r>
      <w:r w:rsidR="00166A55">
        <w:t xml:space="preserve">Slovenskej obchodnej </w:t>
      </w:r>
      <w:r w:rsidR="00CC6809">
        <w:t>vykonanou kontrolou</w:t>
      </w:r>
      <w:r w:rsidR="00166A55" w:rsidRPr="00E94766">
        <w:t xml:space="preserve"> </w:t>
      </w:r>
      <w:r w:rsidRPr="00E94766">
        <w:t xml:space="preserve">konštatoval, že pri </w:t>
      </w:r>
      <w:r w:rsidR="00CC6809">
        <w:t>kontrole</w:t>
      </w:r>
      <w:r w:rsidRPr="00E94766">
        <w:t xml:space="preserve">  bolo </w:t>
      </w:r>
      <w:r w:rsidR="00CC6809">
        <w:t xml:space="preserve">zistené, že </w:t>
      </w:r>
      <w:r w:rsidR="0000555B" w:rsidRPr="00C24C90">
        <w:rPr>
          <w:color w:val="000000"/>
          <w:highlight w:val="yellow"/>
          <w:shd w:val="clear" w:color="auto" w:fill="FFFF00"/>
        </w:rPr>
        <w:t>.....................</w:t>
      </w:r>
      <w:r w:rsidR="00571EF0" w:rsidRPr="00C24C90">
        <w:rPr>
          <w:highlight w:val="yellow"/>
        </w:rPr>
        <w:t>.</w:t>
      </w:r>
      <w:r w:rsidR="00571EF0" w:rsidRPr="00571EF0">
        <w:rPr>
          <w:rFonts w:ascii="TimesNewRomanPSMT" w:hAnsi="TimesNewRomanPSMT"/>
        </w:rPr>
        <w:t xml:space="preserve"> </w:t>
      </w:r>
      <w:r w:rsidR="00571EF0">
        <w:rPr>
          <w:rFonts w:ascii="TimesNewRomanPSMT" w:hAnsi="TimesNewRomanPSMT"/>
        </w:rPr>
        <w:t xml:space="preserve">Vyhodnotením obsahu </w:t>
      </w:r>
      <w:r w:rsidR="00D367C1" w:rsidRPr="00D367C1">
        <w:rPr>
          <w:color w:val="000000"/>
          <w:highlight w:val="yellow"/>
          <w:shd w:val="clear" w:color="auto" w:fill="FFFF00"/>
        </w:rPr>
        <w:t>.....................</w:t>
      </w:r>
      <w:r w:rsidR="00D367C1" w:rsidRPr="00D367C1">
        <w:rPr>
          <w:highlight w:val="yellow"/>
        </w:rPr>
        <w:t xml:space="preserve">.(opis </w:t>
      </w:r>
      <w:r w:rsidR="00D367C1">
        <w:rPr>
          <w:highlight w:val="yellow"/>
        </w:rPr>
        <w:t xml:space="preserve">skutkového </w:t>
      </w:r>
      <w:r w:rsidR="00D367C1" w:rsidRPr="00D367C1">
        <w:rPr>
          <w:highlight w:val="yellow"/>
        </w:rPr>
        <w:t>zistenia</w:t>
      </w:r>
      <w:r w:rsidR="00D367C1">
        <w:t>)</w:t>
      </w:r>
      <w:r w:rsidR="00571EF0">
        <w:rPr>
          <w:rFonts w:ascii="TimesNewRomanPSMT" w:hAnsi="TimesNewRomanPSMT"/>
        </w:rPr>
        <w:t xml:space="preserve">, bolo zistené, </w:t>
      </w:r>
      <w:proofErr w:type="spellStart"/>
      <w:r w:rsidR="00571EF0" w:rsidRPr="00D367C1">
        <w:rPr>
          <w:rFonts w:ascii="TimesNewRomanPSMT" w:hAnsi="TimesNewRomanPSMT"/>
          <w:highlight w:val="yellow"/>
        </w:rPr>
        <w:t>že</w:t>
      </w:r>
      <w:proofErr w:type="spellEnd"/>
      <w:r w:rsidR="00571EF0" w:rsidRPr="00D367C1">
        <w:rPr>
          <w:rFonts w:ascii="TimesNewRomanPSMT" w:hAnsi="TimesNewRomanPSMT"/>
          <w:highlight w:val="yellow"/>
        </w:rPr>
        <w:t xml:space="preserve"> </w:t>
      </w:r>
      <w:proofErr w:type="spellStart"/>
      <w:r w:rsidR="00571EF0" w:rsidRPr="00D367C1">
        <w:rPr>
          <w:rFonts w:ascii="TimesNewRomanPSMT" w:hAnsi="TimesNewRomanPSMT"/>
          <w:highlight w:val="yellow"/>
        </w:rPr>
        <w:t>účastník</w:t>
      </w:r>
      <w:proofErr w:type="spellEnd"/>
      <w:r w:rsidR="00571EF0" w:rsidRPr="00D367C1">
        <w:rPr>
          <w:rFonts w:ascii="TimesNewRomanPSMT" w:hAnsi="TimesNewRomanPSMT"/>
          <w:highlight w:val="yellow"/>
        </w:rPr>
        <w:t xml:space="preserve"> konania </w:t>
      </w:r>
      <w:r w:rsidR="00D367C1" w:rsidRPr="00D367C1">
        <w:rPr>
          <w:color w:val="000000"/>
          <w:highlight w:val="yellow"/>
          <w:shd w:val="clear" w:color="auto" w:fill="FFFF00"/>
        </w:rPr>
        <w:t>.....................</w:t>
      </w:r>
      <w:r w:rsidR="00D367C1" w:rsidRPr="00D367C1">
        <w:rPr>
          <w:highlight w:val="yellow"/>
        </w:rPr>
        <w:t>. (</w:t>
      </w:r>
      <w:proofErr w:type="spellStart"/>
      <w:r w:rsidR="00D367C1" w:rsidRPr="00D367C1">
        <w:rPr>
          <w:highlight w:val="yellow"/>
        </w:rPr>
        <w:t>napr.</w:t>
      </w:r>
      <w:r w:rsidR="00571EF0" w:rsidRPr="00D367C1">
        <w:rPr>
          <w:rFonts w:ascii="TimesNewRomanPSMT" w:hAnsi="TimesNewRomanPSMT"/>
          <w:highlight w:val="yellow"/>
        </w:rPr>
        <w:t>ako</w:t>
      </w:r>
      <w:proofErr w:type="spellEnd"/>
      <w:r w:rsidR="00571EF0" w:rsidRPr="00D367C1">
        <w:rPr>
          <w:rFonts w:ascii="TimesNewRomanPSMT" w:hAnsi="TimesNewRomanPSMT"/>
          <w:highlight w:val="yellow"/>
        </w:rPr>
        <w:t xml:space="preserve"> predávajúci </w:t>
      </w:r>
      <w:proofErr w:type="spellStart"/>
      <w:r w:rsidR="00571EF0" w:rsidRPr="00D367C1">
        <w:rPr>
          <w:rFonts w:ascii="TimesNewRomanPSMT" w:hAnsi="TimesNewRomanPSMT"/>
          <w:highlight w:val="yellow"/>
        </w:rPr>
        <w:t>nezabezpečil</w:t>
      </w:r>
      <w:proofErr w:type="spellEnd"/>
      <w:r w:rsidR="00571EF0" w:rsidRPr="00D367C1">
        <w:rPr>
          <w:rFonts w:ascii="TimesNewRomanPSMT" w:hAnsi="TimesNewRomanPSMT"/>
          <w:highlight w:val="yellow"/>
        </w:rPr>
        <w:t xml:space="preserve"> </w:t>
      </w:r>
      <w:proofErr w:type="spellStart"/>
      <w:r w:rsidR="00571EF0" w:rsidRPr="00D367C1">
        <w:rPr>
          <w:rFonts w:ascii="TimesNewRomanPSMT" w:hAnsi="TimesNewRomanPSMT"/>
          <w:highlight w:val="yellow"/>
        </w:rPr>
        <w:t>dodržanie</w:t>
      </w:r>
      <w:proofErr w:type="spellEnd"/>
      <w:r w:rsidR="00571EF0" w:rsidRPr="00D367C1">
        <w:rPr>
          <w:rFonts w:ascii="TimesNewRomanPSMT" w:hAnsi="TimesNewRomanPSMT"/>
          <w:highlight w:val="yellow"/>
        </w:rPr>
        <w:t xml:space="preserve"> </w:t>
      </w:r>
      <w:proofErr w:type="spellStart"/>
      <w:r w:rsidR="00571EF0" w:rsidRPr="00D367C1">
        <w:rPr>
          <w:rFonts w:ascii="TimesNewRomanPSMT" w:hAnsi="TimesNewRomanPSMT"/>
          <w:highlight w:val="yellow"/>
        </w:rPr>
        <w:t>zákazov</w:t>
      </w:r>
      <w:proofErr w:type="spellEnd"/>
      <w:r w:rsidR="00571EF0" w:rsidRPr="00D367C1">
        <w:rPr>
          <w:rFonts w:ascii="TimesNewRomanPSMT" w:hAnsi="TimesNewRomanPSMT"/>
          <w:highlight w:val="yellow"/>
        </w:rPr>
        <w:t xml:space="preserve"> a povinností </w:t>
      </w:r>
      <w:proofErr w:type="spellStart"/>
      <w:r w:rsidR="00571EF0" w:rsidRPr="00D367C1">
        <w:rPr>
          <w:rFonts w:ascii="TimesNewRomanPSMT" w:hAnsi="TimesNewRomanPSMT"/>
          <w:highlight w:val="yellow"/>
        </w:rPr>
        <w:t>predávajúceho</w:t>
      </w:r>
      <w:proofErr w:type="spellEnd"/>
      <w:r w:rsidR="00D367C1" w:rsidRPr="00D367C1">
        <w:rPr>
          <w:rFonts w:ascii="TimesNewRomanPSMT" w:hAnsi="TimesNewRomanPSMT"/>
          <w:highlight w:val="yellow"/>
        </w:rPr>
        <w:t>)</w:t>
      </w:r>
      <w:r w:rsidR="00D367C1">
        <w:rPr>
          <w:rFonts w:ascii="TimesNewRomanPSMT" w:hAnsi="TimesNewRomanPSMT"/>
        </w:rPr>
        <w:t xml:space="preserve"> </w:t>
      </w:r>
      <w:r w:rsidR="00571EF0">
        <w:rPr>
          <w:rFonts w:ascii="TimesNewRomanPSMT" w:hAnsi="TimesNewRomanPSMT"/>
        </w:rPr>
        <w:t xml:space="preserve">: </w:t>
      </w:r>
    </w:p>
    <w:p w14:paraId="5DE2F12F" w14:textId="77777777" w:rsidR="008E6EC7" w:rsidRPr="00E94766" w:rsidRDefault="008E6EC7" w:rsidP="0090290F">
      <w:pPr>
        <w:pStyle w:val="Normlnywebov"/>
        <w:spacing w:before="0" w:beforeAutospacing="0" w:after="0" w:afterAutospacing="0"/>
        <w:jc w:val="both"/>
      </w:pPr>
    </w:p>
    <w:p w14:paraId="4570BEAF" w14:textId="0FAE0469" w:rsidR="00571EF0" w:rsidRDefault="00571EF0" w:rsidP="0090290F">
      <w:pPr>
        <w:pStyle w:val="Normlnywebov"/>
        <w:spacing w:before="0" w:beforeAutospacing="0" w:after="0" w:afterAutospacing="0"/>
        <w:ind w:left="142" w:hanging="142"/>
        <w:jc w:val="both"/>
        <w:rPr>
          <w:rFonts w:ascii="TimesNewRomanPSMT" w:hAnsi="TimesNewRomanPSMT"/>
        </w:rPr>
      </w:pPr>
      <w:r>
        <w:rPr>
          <w:rFonts w:ascii="TimesNewRomanPSMT" w:hAnsi="TimesNewRomanPSMT"/>
        </w:rPr>
        <w:t xml:space="preserve">- </w:t>
      </w:r>
      <w:proofErr w:type="spellStart"/>
      <w:r>
        <w:rPr>
          <w:rFonts w:ascii="TimesNewRomanPSMT" w:hAnsi="TimesNewRomanPSMT"/>
        </w:rPr>
        <w:t>podľa</w:t>
      </w:r>
      <w:proofErr w:type="spellEnd"/>
      <w:r>
        <w:rPr>
          <w:rFonts w:ascii="TimesNewRomanPSMT" w:hAnsi="TimesNewRomanPSMT"/>
        </w:rPr>
        <w:t xml:space="preserve"> </w:t>
      </w:r>
      <w:r w:rsidR="00C24C90" w:rsidRPr="00976383">
        <w:rPr>
          <w:color w:val="000000"/>
          <w:shd w:val="clear" w:color="auto" w:fill="FFFF00"/>
        </w:rPr>
        <w:t>.....................</w:t>
      </w:r>
      <w:r w:rsidR="00C24C90">
        <w:t xml:space="preserve">., </w:t>
      </w:r>
      <w:r>
        <w:rPr>
          <w:rFonts w:ascii="TimesNewRomanPSMT" w:hAnsi="TimesNewRomanPSMT"/>
        </w:rPr>
        <w:t xml:space="preserve">v zmysle </w:t>
      </w:r>
      <w:proofErr w:type="spellStart"/>
      <w:r>
        <w:rPr>
          <w:rFonts w:ascii="TimesNewRomanPSMT" w:hAnsi="TimesNewRomanPSMT"/>
        </w:rPr>
        <w:t>ktorého</w:t>
      </w:r>
      <w:proofErr w:type="spellEnd"/>
      <w:r>
        <w:rPr>
          <w:rFonts w:ascii="TimesNewRomanPSMT" w:hAnsi="TimesNewRomanPSMT"/>
        </w:rPr>
        <w:t xml:space="preserve"> </w:t>
      </w:r>
      <w:r w:rsidR="00C24C90" w:rsidRPr="00976383">
        <w:rPr>
          <w:color w:val="000000"/>
          <w:shd w:val="clear" w:color="auto" w:fill="FFFF00"/>
        </w:rPr>
        <w:t>.....................</w:t>
      </w:r>
      <w:r w:rsidR="00C24C90">
        <w:t xml:space="preserve">. (napr. </w:t>
      </w:r>
      <w:proofErr w:type="spellStart"/>
      <w:r>
        <w:rPr>
          <w:rFonts w:ascii="TimesNewRomanPSMT" w:hAnsi="TimesNewRomanPSMT"/>
        </w:rPr>
        <w:t>predávajúci</w:t>
      </w:r>
      <w:proofErr w:type="spellEnd"/>
      <w:r>
        <w:rPr>
          <w:rFonts w:ascii="TimesNewRomanPSMT" w:hAnsi="TimesNewRomanPSMT"/>
        </w:rPr>
        <w:t xml:space="preserve"> nesmie </w:t>
      </w:r>
      <w:proofErr w:type="spellStart"/>
      <w:r>
        <w:rPr>
          <w:rFonts w:ascii="TimesNewRomanPSMT" w:hAnsi="TimesNewRomanPSMT"/>
        </w:rPr>
        <w:t>ukladat</w:t>
      </w:r>
      <w:proofErr w:type="spellEnd"/>
      <w:r>
        <w:rPr>
          <w:rFonts w:ascii="TimesNewRomanPSMT" w:hAnsi="TimesNewRomanPSMT"/>
        </w:rPr>
        <w:t xml:space="preserve">̌ </w:t>
      </w:r>
      <w:proofErr w:type="spellStart"/>
      <w:r>
        <w:rPr>
          <w:rFonts w:ascii="TimesNewRomanPSMT" w:hAnsi="TimesNewRomanPSMT"/>
        </w:rPr>
        <w:t>spotrebiteľovi</w:t>
      </w:r>
      <w:proofErr w:type="spellEnd"/>
      <w:r>
        <w:rPr>
          <w:rFonts w:ascii="TimesNewRomanPSMT" w:hAnsi="TimesNewRomanPSMT"/>
        </w:rPr>
        <w:t xml:space="preserve"> povinnosti bez </w:t>
      </w:r>
      <w:proofErr w:type="spellStart"/>
      <w:r>
        <w:rPr>
          <w:rFonts w:ascii="TimesNewRomanPSMT" w:hAnsi="TimesNewRomanPSMT"/>
        </w:rPr>
        <w:t>právneho</w:t>
      </w:r>
      <w:proofErr w:type="spellEnd"/>
      <w:r>
        <w:rPr>
          <w:rFonts w:ascii="TimesNewRomanPSMT" w:hAnsi="TimesNewRomanPSMT"/>
        </w:rPr>
        <w:t xml:space="preserve"> </w:t>
      </w:r>
      <w:proofErr w:type="spellStart"/>
      <w:r>
        <w:rPr>
          <w:rFonts w:ascii="TimesNewRomanPSMT" w:hAnsi="TimesNewRomanPSMT"/>
        </w:rPr>
        <w:t>dôvodu</w:t>
      </w:r>
      <w:proofErr w:type="spellEnd"/>
      <w:r>
        <w:rPr>
          <w:rFonts w:ascii="TimesNewRomanPSMT" w:hAnsi="TimesNewRomanPSMT"/>
        </w:rPr>
        <w:t xml:space="preserve">, </w:t>
      </w:r>
      <w:r w:rsidR="00C24C90" w:rsidRPr="00976383">
        <w:rPr>
          <w:color w:val="000000"/>
          <w:shd w:val="clear" w:color="auto" w:fill="FFFF00"/>
        </w:rPr>
        <w:t>.....................</w:t>
      </w:r>
      <w:r w:rsidR="00C24C90">
        <w:t>.</w:t>
      </w:r>
    </w:p>
    <w:p w14:paraId="77948D38" w14:textId="77777777" w:rsidR="008E6EC7" w:rsidRDefault="008E6EC7" w:rsidP="0090290F">
      <w:pPr>
        <w:pStyle w:val="Normlnywebov"/>
        <w:spacing w:before="0" w:beforeAutospacing="0" w:after="0" w:afterAutospacing="0"/>
        <w:ind w:left="142" w:hanging="142"/>
        <w:jc w:val="both"/>
      </w:pPr>
    </w:p>
    <w:p w14:paraId="019F583D" w14:textId="50E73382" w:rsidR="001E186A" w:rsidRPr="00E94766" w:rsidRDefault="007F097E" w:rsidP="0090290F">
      <w:pPr>
        <w:pStyle w:val="Normlnywebov"/>
        <w:spacing w:before="0" w:beforeAutospacing="0" w:after="0" w:afterAutospacing="0"/>
        <w:ind w:left="142" w:hanging="142"/>
        <w:jc w:val="both"/>
      </w:pPr>
      <w:r>
        <w:rPr>
          <w:rFonts w:ascii="TimesNewRomanPSMT" w:hAnsi="TimesNewRomanPSMT"/>
        </w:rPr>
        <w:t xml:space="preserve">- </w:t>
      </w:r>
      <w:proofErr w:type="spellStart"/>
      <w:r>
        <w:rPr>
          <w:rFonts w:ascii="TimesNewRomanPSMT" w:hAnsi="TimesNewRomanPSMT"/>
        </w:rPr>
        <w:t>podľa</w:t>
      </w:r>
      <w:proofErr w:type="spellEnd"/>
      <w:r>
        <w:rPr>
          <w:rFonts w:ascii="TimesNewRomanPSMT" w:hAnsi="TimesNewRomanPSMT"/>
        </w:rPr>
        <w:t xml:space="preserve"> </w:t>
      </w:r>
      <w:r w:rsidR="00C24C90" w:rsidRPr="00976383">
        <w:rPr>
          <w:color w:val="000000"/>
          <w:shd w:val="clear" w:color="auto" w:fill="FFFF00"/>
        </w:rPr>
        <w:t>.....................</w:t>
      </w:r>
      <w:r w:rsidR="00C24C90">
        <w:t>.</w:t>
      </w:r>
      <w:r>
        <w:rPr>
          <w:rFonts w:ascii="TimesNewRomanPSMT" w:hAnsi="TimesNewRomanPSMT"/>
        </w:rPr>
        <w:t xml:space="preserve">., zmysle </w:t>
      </w:r>
      <w:proofErr w:type="spellStart"/>
      <w:r>
        <w:rPr>
          <w:rFonts w:ascii="TimesNewRomanPSMT" w:hAnsi="TimesNewRomanPSMT"/>
        </w:rPr>
        <w:t>ktorého</w:t>
      </w:r>
      <w:proofErr w:type="spellEnd"/>
      <w:r>
        <w:rPr>
          <w:rFonts w:ascii="TimesNewRomanPSMT" w:hAnsi="TimesNewRomanPSMT"/>
        </w:rPr>
        <w:t xml:space="preserve"> </w:t>
      </w:r>
      <w:r w:rsidR="00C24C90" w:rsidRPr="00976383">
        <w:rPr>
          <w:color w:val="000000"/>
          <w:shd w:val="clear" w:color="auto" w:fill="FFFF00"/>
        </w:rPr>
        <w:t>.....................</w:t>
      </w:r>
      <w:r w:rsidR="00C24C90">
        <w:t xml:space="preserve">. (napr. </w:t>
      </w:r>
      <w:r>
        <w:rPr>
          <w:rFonts w:ascii="TimesNewRomanPSMT" w:hAnsi="TimesNewRomanPSMT"/>
        </w:rPr>
        <w:t xml:space="preserve">je </w:t>
      </w:r>
      <w:proofErr w:type="spellStart"/>
      <w:r>
        <w:rPr>
          <w:rFonts w:ascii="TimesNewRomanPSMT" w:hAnsi="TimesNewRomanPSMT"/>
        </w:rPr>
        <w:t>predávajúci</w:t>
      </w:r>
      <w:proofErr w:type="spellEnd"/>
      <w:r>
        <w:rPr>
          <w:rFonts w:ascii="TimesNewRomanPSMT" w:hAnsi="TimesNewRomanPSMT"/>
        </w:rPr>
        <w:t xml:space="preserve"> pred </w:t>
      </w:r>
      <w:proofErr w:type="spellStart"/>
      <w:r>
        <w:rPr>
          <w:rFonts w:ascii="TimesNewRomanPSMT" w:hAnsi="TimesNewRomanPSMT"/>
        </w:rPr>
        <w:t>uzavretím</w:t>
      </w:r>
      <w:proofErr w:type="spellEnd"/>
      <w:r>
        <w:rPr>
          <w:rFonts w:ascii="TimesNewRomanPSMT" w:hAnsi="TimesNewRomanPSMT"/>
        </w:rPr>
        <w:t xml:space="preserve"> zmluvy uzavretej na </w:t>
      </w:r>
      <w:proofErr w:type="spellStart"/>
      <w:r>
        <w:rPr>
          <w:rFonts w:ascii="TimesNewRomanPSMT" w:hAnsi="TimesNewRomanPSMT"/>
        </w:rPr>
        <w:t>diaľku</w:t>
      </w:r>
      <w:proofErr w:type="spellEnd"/>
      <w:r>
        <w:rPr>
          <w:rFonts w:ascii="TimesNewRomanPSMT" w:hAnsi="TimesNewRomanPSMT"/>
        </w:rPr>
        <w:t xml:space="preserve"> jasne a </w:t>
      </w:r>
      <w:proofErr w:type="spellStart"/>
      <w:r>
        <w:rPr>
          <w:rFonts w:ascii="TimesNewRomanPSMT" w:hAnsi="TimesNewRomanPSMT"/>
        </w:rPr>
        <w:t>zrozumiteľne</w:t>
      </w:r>
      <w:proofErr w:type="spellEnd"/>
      <w:r>
        <w:rPr>
          <w:rFonts w:ascii="TimesNewRomanPSMT" w:hAnsi="TimesNewRomanPSMT"/>
        </w:rPr>
        <w:t xml:space="preserve"> </w:t>
      </w:r>
      <w:proofErr w:type="spellStart"/>
      <w:r>
        <w:rPr>
          <w:rFonts w:ascii="TimesNewRomanPSMT" w:hAnsi="TimesNewRomanPSMT"/>
        </w:rPr>
        <w:t>oznámit</w:t>
      </w:r>
      <w:proofErr w:type="spellEnd"/>
      <w:r>
        <w:rPr>
          <w:rFonts w:ascii="TimesNewRomanPSMT" w:hAnsi="TimesNewRomanPSMT"/>
        </w:rPr>
        <w:t xml:space="preserve">̌ </w:t>
      </w:r>
      <w:proofErr w:type="spellStart"/>
      <w:r>
        <w:rPr>
          <w:rFonts w:ascii="TimesNewRomanPSMT" w:hAnsi="TimesNewRomanPSMT"/>
        </w:rPr>
        <w:t>spotrebiteľovi</w:t>
      </w:r>
      <w:proofErr w:type="spellEnd"/>
      <w:r>
        <w:rPr>
          <w:rFonts w:ascii="TimesNewRomanPSMT" w:hAnsi="TimesNewRomanPSMT"/>
        </w:rPr>
        <w:t xml:space="preserve"> hlavné vlastnosti tovaru v rozsahu primeranom </w:t>
      </w:r>
      <w:proofErr w:type="spellStart"/>
      <w:r>
        <w:rPr>
          <w:rFonts w:ascii="TimesNewRomanPSMT" w:hAnsi="TimesNewRomanPSMT"/>
        </w:rPr>
        <w:t>použitému</w:t>
      </w:r>
      <w:proofErr w:type="spellEnd"/>
      <w:r>
        <w:rPr>
          <w:rFonts w:ascii="TimesNewRomanPSMT" w:hAnsi="TimesNewRomanPSMT"/>
        </w:rPr>
        <w:t xml:space="preserve"> prostriedku </w:t>
      </w:r>
      <w:proofErr w:type="spellStart"/>
      <w:r>
        <w:rPr>
          <w:rFonts w:ascii="TimesNewRomanPSMT" w:hAnsi="TimesNewRomanPSMT"/>
        </w:rPr>
        <w:t>komunikácie</w:t>
      </w:r>
      <w:proofErr w:type="spellEnd"/>
      <w:r>
        <w:rPr>
          <w:rFonts w:ascii="TimesNewRomanPSMT" w:hAnsi="TimesNewRomanPSMT"/>
        </w:rPr>
        <w:t xml:space="preserve"> a tovaru, </w:t>
      </w:r>
      <w:proofErr w:type="spellStart"/>
      <w:r>
        <w:rPr>
          <w:rFonts w:ascii="TimesNewRomanPSMT" w:hAnsi="TimesNewRomanPSMT"/>
        </w:rPr>
        <w:t>ked</w:t>
      </w:r>
      <w:proofErr w:type="spellEnd"/>
      <w:r>
        <w:rPr>
          <w:rFonts w:ascii="TimesNewRomanPSMT" w:hAnsi="TimesNewRomanPSMT"/>
        </w:rPr>
        <w:t xml:space="preserve">̌ na internetovej </w:t>
      </w:r>
      <w:proofErr w:type="spellStart"/>
      <w:r>
        <w:rPr>
          <w:rFonts w:ascii="TimesNewRomanPSMT" w:hAnsi="TimesNewRomanPSMT"/>
        </w:rPr>
        <w:t>stránke</w:t>
      </w:r>
      <w:proofErr w:type="spellEnd"/>
      <w:r>
        <w:rPr>
          <w:rFonts w:ascii="TimesNewRomanPSMT" w:hAnsi="TimesNewRomanPSMT"/>
        </w:rPr>
        <w:t xml:space="preserve"> </w:t>
      </w:r>
      <w:r w:rsidR="00C24C90" w:rsidRPr="00976383">
        <w:rPr>
          <w:color w:val="000000"/>
          <w:shd w:val="clear" w:color="auto" w:fill="FFFF00"/>
        </w:rPr>
        <w:t>.....................</w:t>
      </w:r>
      <w:r w:rsidR="00C24C90">
        <w:t xml:space="preserve">. </w:t>
      </w:r>
      <w:r>
        <w:rPr>
          <w:rFonts w:ascii="TimesNewRomanPSMT" w:hAnsi="TimesNewRomanPSMT"/>
        </w:rPr>
        <w:t>v</w:t>
      </w:r>
      <w:r w:rsidR="0033246A">
        <w:rPr>
          <w:rFonts w:ascii="TimesNewRomanPSMT" w:hAnsi="TimesNewRomanPSMT"/>
        </w:rPr>
        <w:t xml:space="preserve"> </w:t>
      </w:r>
      <w:proofErr w:type="spellStart"/>
      <w:r>
        <w:rPr>
          <w:rFonts w:ascii="TimesNewRomanPSMT" w:hAnsi="TimesNewRomanPSMT"/>
        </w:rPr>
        <w:t>čase</w:t>
      </w:r>
      <w:proofErr w:type="spellEnd"/>
      <w:r>
        <w:rPr>
          <w:rFonts w:ascii="TimesNewRomanPSMT" w:hAnsi="TimesNewRomanPSMT"/>
        </w:rPr>
        <w:t xml:space="preserve"> kontroly nebola </w:t>
      </w:r>
      <w:proofErr w:type="spellStart"/>
      <w:r>
        <w:rPr>
          <w:rFonts w:ascii="TimesNewRomanPSMT" w:hAnsi="TimesNewRomanPSMT"/>
        </w:rPr>
        <w:t>uvedena</w:t>
      </w:r>
      <w:proofErr w:type="spellEnd"/>
      <w:r>
        <w:rPr>
          <w:rFonts w:ascii="TimesNewRomanPSMT" w:hAnsi="TimesNewRomanPSMT"/>
        </w:rPr>
        <w:t xml:space="preserve">́ </w:t>
      </w:r>
      <w:proofErr w:type="spellStart"/>
      <w:r>
        <w:rPr>
          <w:rFonts w:ascii="TimesNewRomanPSMT" w:hAnsi="TimesNewRomanPSMT"/>
        </w:rPr>
        <w:t>informácia</w:t>
      </w:r>
      <w:proofErr w:type="spellEnd"/>
      <w:r>
        <w:rPr>
          <w:rFonts w:ascii="TimesNewRomanPSMT" w:hAnsi="TimesNewRomanPSMT"/>
        </w:rPr>
        <w:t xml:space="preserve"> o </w:t>
      </w:r>
      <w:proofErr w:type="spellStart"/>
      <w:r>
        <w:rPr>
          <w:rFonts w:ascii="TimesNewRomanPSMT" w:hAnsi="TimesNewRomanPSMT"/>
        </w:rPr>
        <w:t>hlavných</w:t>
      </w:r>
      <w:proofErr w:type="spellEnd"/>
      <w:r>
        <w:rPr>
          <w:rFonts w:ascii="TimesNewRomanPSMT" w:hAnsi="TimesNewRomanPSMT"/>
        </w:rPr>
        <w:t xml:space="preserve"> vlastnostiach tovaru</w:t>
      </w:r>
      <w:r w:rsidR="00C24C90">
        <w:rPr>
          <w:rFonts w:ascii="TimesNewRomanPSMT" w:hAnsi="TimesNewRomanPSMT"/>
        </w:rPr>
        <w:t xml:space="preserve">). </w:t>
      </w:r>
    </w:p>
    <w:p w14:paraId="41D6149B" w14:textId="795ED9BC" w:rsidR="001E186A" w:rsidRPr="00E94766" w:rsidRDefault="001E186A" w:rsidP="0090290F">
      <w:pPr>
        <w:autoSpaceDE w:val="0"/>
        <w:autoSpaceDN w:val="0"/>
        <w:adjustRightInd w:val="0"/>
        <w:jc w:val="both"/>
      </w:pPr>
    </w:p>
    <w:p w14:paraId="4084166E" w14:textId="77777777" w:rsidR="003C20E3" w:rsidRPr="00E94766" w:rsidRDefault="003C20E3" w:rsidP="0090290F">
      <w:pPr>
        <w:jc w:val="center"/>
        <w:rPr>
          <w:b/>
        </w:rPr>
      </w:pPr>
      <w:r w:rsidRPr="00E94766">
        <w:rPr>
          <w:b/>
        </w:rPr>
        <w:t>II.</w:t>
      </w:r>
    </w:p>
    <w:p w14:paraId="265D4BEF" w14:textId="77777777" w:rsidR="003C20E3" w:rsidRPr="00E94766" w:rsidRDefault="003C20E3" w:rsidP="0090290F">
      <w:pPr>
        <w:jc w:val="center"/>
        <w:rPr>
          <w:b/>
        </w:rPr>
      </w:pPr>
      <w:r w:rsidRPr="00E94766">
        <w:rPr>
          <w:b/>
        </w:rPr>
        <w:t xml:space="preserve">Rozhodnutie </w:t>
      </w:r>
    </w:p>
    <w:p w14:paraId="6436DEB9" w14:textId="77777777" w:rsidR="003C20E3" w:rsidRPr="00E94766" w:rsidRDefault="003C20E3" w:rsidP="0090290F">
      <w:pPr>
        <w:jc w:val="both"/>
      </w:pPr>
    </w:p>
    <w:p w14:paraId="0378AEE9" w14:textId="06F29165" w:rsidR="00DD7874" w:rsidRDefault="00FE2947" w:rsidP="0090290F">
      <w:pPr>
        <w:pStyle w:val="Normlnywebov"/>
        <w:spacing w:before="0" w:beforeAutospacing="0" w:after="0" w:afterAutospacing="0"/>
        <w:jc w:val="both"/>
      </w:pPr>
      <w:r w:rsidRPr="00BC7CD1">
        <w:t>4</w:t>
      </w:r>
      <w:r w:rsidR="003C20E3" w:rsidRPr="00BC7CD1">
        <w:t xml:space="preserve">. Inšpektorát </w:t>
      </w:r>
      <w:r w:rsidR="00BC7CD1" w:rsidRPr="00BC7CD1">
        <w:t>Slovenskej obchodnej inšpekcie</w:t>
      </w:r>
      <w:r w:rsidR="003C20E3" w:rsidRPr="00BC7CD1">
        <w:t xml:space="preserve"> v správnom konaní o uložení pokuty vydal Rozhodnutie zo dňa </w:t>
      </w:r>
      <w:r w:rsidR="00260D3F" w:rsidRPr="00976383">
        <w:rPr>
          <w:color w:val="000000"/>
          <w:shd w:val="clear" w:color="auto" w:fill="FFFF00"/>
        </w:rPr>
        <w:t>.....................</w:t>
      </w:r>
      <w:r w:rsidR="00260D3F">
        <w:t>.</w:t>
      </w:r>
      <w:r w:rsidR="003C20E3" w:rsidRPr="00BC7CD1">
        <w:t xml:space="preserve">, ktorým </w:t>
      </w:r>
      <w:proofErr w:type="spellStart"/>
      <w:r w:rsidR="00BC7CD1" w:rsidRPr="00BC7CD1">
        <w:t>podľa</w:t>
      </w:r>
      <w:proofErr w:type="spellEnd"/>
      <w:r w:rsidR="00BC7CD1" w:rsidRPr="00BC7CD1">
        <w:t xml:space="preserve"> § </w:t>
      </w:r>
      <w:r w:rsidR="00260D3F" w:rsidRPr="00976383">
        <w:rPr>
          <w:color w:val="000000"/>
          <w:shd w:val="clear" w:color="auto" w:fill="FFFF00"/>
        </w:rPr>
        <w:t>.....................</w:t>
      </w:r>
      <w:r w:rsidR="00260D3F">
        <w:t>.</w:t>
      </w:r>
      <w:r w:rsidR="00BC7CD1" w:rsidRPr="00BC7CD1">
        <w:t xml:space="preserve">, v </w:t>
      </w:r>
      <w:proofErr w:type="spellStart"/>
      <w:r w:rsidR="00BC7CD1" w:rsidRPr="00BC7CD1">
        <w:t>súlade</w:t>
      </w:r>
      <w:proofErr w:type="spellEnd"/>
      <w:r w:rsidR="00BC7CD1" w:rsidRPr="00BC7CD1">
        <w:t xml:space="preserve"> s § 46 zákona č. 71/1967 Zb. o </w:t>
      </w:r>
      <w:proofErr w:type="spellStart"/>
      <w:r w:rsidR="00BC7CD1" w:rsidRPr="00BC7CD1">
        <w:t>správnom</w:t>
      </w:r>
      <w:proofErr w:type="spellEnd"/>
      <w:r w:rsidR="00BC7CD1" w:rsidRPr="00BC7CD1">
        <w:t xml:space="preserve"> </w:t>
      </w:r>
      <w:proofErr w:type="spellStart"/>
      <w:r w:rsidR="00BC7CD1" w:rsidRPr="00BC7CD1">
        <w:t>konani</w:t>
      </w:r>
      <w:proofErr w:type="spellEnd"/>
      <w:r w:rsidR="00BC7CD1" w:rsidRPr="00BC7CD1">
        <w:t xml:space="preserve">́ v </w:t>
      </w:r>
      <w:proofErr w:type="spellStart"/>
      <w:r w:rsidR="00BC7CD1" w:rsidRPr="00BC7CD1">
        <w:t>zneni</w:t>
      </w:r>
      <w:proofErr w:type="spellEnd"/>
      <w:r w:rsidR="00BC7CD1" w:rsidRPr="00BC7CD1">
        <w:t xml:space="preserve">́ </w:t>
      </w:r>
      <w:proofErr w:type="spellStart"/>
      <w:r w:rsidR="00BC7CD1" w:rsidRPr="00BC7CD1">
        <w:t>neskorších</w:t>
      </w:r>
      <w:proofErr w:type="spellEnd"/>
      <w:r w:rsidR="00BC7CD1" w:rsidRPr="00BC7CD1">
        <w:t xml:space="preserve"> predpisov </w:t>
      </w:r>
      <w:r w:rsidR="003C20E3" w:rsidRPr="00BC7CD1">
        <w:t xml:space="preserve">uložil </w:t>
      </w:r>
      <w:r w:rsidR="0038303A" w:rsidRPr="00BC7CD1">
        <w:t xml:space="preserve">kontrolovanému subjektu </w:t>
      </w:r>
      <w:r w:rsidR="003C20E3" w:rsidRPr="00BC7CD1">
        <w:t xml:space="preserve">pokutu vo výške </w:t>
      </w:r>
      <w:r w:rsidR="00260D3F" w:rsidRPr="00976383">
        <w:rPr>
          <w:color w:val="000000"/>
          <w:shd w:val="clear" w:color="auto" w:fill="FFFF00"/>
        </w:rPr>
        <w:t>.....................</w:t>
      </w:r>
      <w:r w:rsidR="00260D3F">
        <w:t>.</w:t>
      </w:r>
      <w:r w:rsidR="00856CEA" w:rsidRPr="00BC7CD1">
        <w:t>,-</w:t>
      </w:r>
      <w:r w:rsidR="003C20E3" w:rsidRPr="00BC7CD1">
        <w:t xml:space="preserve"> EUR za porušenie povinnosti vyplývajúcej z ustanovenia:</w:t>
      </w:r>
    </w:p>
    <w:p w14:paraId="612D3905" w14:textId="77777777" w:rsidR="008E6EC7" w:rsidRDefault="008E6EC7" w:rsidP="0090290F">
      <w:pPr>
        <w:pStyle w:val="Normlnywebov"/>
        <w:spacing w:before="0" w:beforeAutospacing="0" w:after="0" w:afterAutospacing="0"/>
        <w:jc w:val="both"/>
      </w:pPr>
    </w:p>
    <w:p w14:paraId="1C81EC9A" w14:textId="2C56E4B2" w:rsidR="001926D2" w:rsidRDefault="00BA784B" w:rsidP="0090290F">
      <w:pPr>
        <w:pStyle w:val="Normlnywebov"/>
        <w:numPr>
          <w:ilvl w:val="0"/>
          <w:numId w:val="8"/>
        </w:numPr>
        <w:spacing w:before="0" w:beforeAutospacing="0" w:after="0" w:afterAutospacing="0"/>
        <w:jc w:val="both"/>
        <w:rPr>
          <w:i/>
          <w:iCs/>
        </w:rPr>
      </w:pPr>
      <w:r w:rsidRPr="00BA784B">
        <w:rPr>
          <w:rFonts w:ascii="TimesNewRomanPS" w:hAnsi="TimesNewRomanPS"/>
          <w:i/>
          <w:iCs/>
        </w:rPr>
        <w:t xml:space="preserve">pre </w:t>
      </w:r>
      <w:proofErr w:type="spellStart"/>
      <w:r w:rsidRPr="00BA784B">
        <w:rPr>
          <w:rFonts w:ascii="TimesNewRomanPS" w:hAnsi="TimesNewRomanPS"/>
          <w:i/>
          <w:iCs/>
        </w:rPr>
        <w:t>porušenie</w:t>
      </w:r>
      <w:proofErr w:type="spellEnd"/>
      <w:r w:rsidRPr="00BA784B">
        <w:rPr>
          <w:rFonts w:ascii="TimesNewRomanPS" w:hAnsi="TimesNewRomanPS"/>
          <w:i/>
          <w:iCs/>
        </w:rPr>
        <w:t xml:space="preserve"> povinnosti </w:t>
      </w:r>
      <w:proofErr w:type="spellStart"/>
      <w:r w:rsidRPr="00BA784B">
        <w:rPr>
          <w:rFonts w:ascii="TimesNewRomanPS" w:hAnsi="TimesNewRomanPS"/>
          <w:i/>
          <w:iCs/>
        </w:rPr>
        <w:t>predávajúceho</w:t>
      </w:r>
      <w:proofErr w:type="spellEnd"/>
      <w:r w:rsidRPr="00BA784B">
        <w:rPr>
          <w:rFonts w:ascii="TimesNewRomanPS" w:hAnsi="TimesNewRomanPS"/>
          <w:i/>
          <w:iCs/>
        </w:rPr>
        <w:t xml:space="preserve"> </w:t>
      </w:r>
      <w:proofErr w:type="spellStart"/>
      <w:r w:rsidRPr="00BA784B">
        <w:rPr>
          <w:rFonts w:ascii="TimesNewRomanPS" w:hAnsi="TimesNewRomanPS"/>
          <w:i/>
          <w:iCs/>
        </w:rPr>
        <w:t>podľa</w:t>
      </w:r>
      <w:proofErr w:type="spellEnd"/>
      <w:r w:rsidRPr="00BA784B">
        <w:rPr>
          <w:rFonts w:ascii="TimesNewRomanPS" w:hAnsi="TimesNewRomanPS"/>
          <w:i/>
          <w:iCs/>
        </w:rPr>
        <w:t xml:space="preserve"> </w:t>
      </w:r>
      <w:r w:rsidR="001926D2" w:rsidRPr="00976383">
        <w:rPr>
          <w:color w:val="000000"/>
          <w:shd w:val="clear" w:color="auto" w:fill="FFFF00"/>
        </w:rPr>
        <w:t>.....................</w:t>
      </w:r>
      <w:r w:rsidR="001926D2">
        <w:t>.</w:t>
      </w:r>
    </w:p>
    <w:p w14:paraId="5662EBD3" w14:textId="1C904560" w:rsidR="00893CA9" w:rsidRPr="001926D2" w:rsidRDefault="00BA784B" w:rsidP="0090290F">
      <w:pPr>
        <w:pStyle w:val="Normlnywebov"/>
        <w:numPr>
          <w:ilvl w:val="0"/>
          <w:numId w:val="8"/>
        </w:numPr>
        <w:spacing w:before="0" w:beforeAutospacing="0" w:after="0" w:afterAutospacing="0"/>
        <w:jc w:val="both"/>
        <w:rPr>
          <w:i/>
          <w:iCs/>
        </w:rPr>
      </w:pPr>
      <w:r w:rsidRPr="001926D2">
        <w:rPr>
          <w:rFonts w:ascii="TimesNewRomanPSMT" w:hAnsi="TimesNewRomanPSMT"/>
          <w:i/>
          <w:iCs/>
        </w:rPr>
        <w:t xml:space="preserve"> v zmysle </w:t>
      </w:r>
      <w:proofErr w:type="spellStart"/>
      <w:r w:rsidRPr="001926D2">
        <w:rPr>
          <w:rFonts w:ascii="TimesNewRomanPSMT" w:hAnsi="TimesNewRomanPSMT"/>
          <w:i/>
          <w:iCs/>
        </w:rPr>
        <w:t>ktorého</w:t>
      </w:r>
      <w:proofErr w:type="spellEnd"/>
      <w:r w:rsidRPr="001926D2">
        <w:rPr>
          <w:rFonts w:ascii="TimesNewRomanPSMT" w:hAnsi="TimesNewRomanPSMT"/>
          <w:i/>
          <w:iCs/>
        </w:rPr>
        <w:t xml:space="preserve"> je </w:t>
      </w:r>
      <w:proofErr w:type="spellStart"/>
      <w:r w:rsidRPr="001926D2">
        <w:rPr>
          <w:rFonts w:ascii="TimesNewRomanPSMT" w:hAnsi="TimesNewRomanPSMT"/>
          <w:i/>
          <w:iCs/>
        </w:rPr>
        <w:t>predávajúci</w:t>
      </w:r>
      <w:proofErr w:type="spellEnd"/>
      <w:r w:rsidRPr="001926D2">
        <w:rPr>
          <w:rFonts w:ascii="TimesNewRomanPSMT" w:hAnsi="TimesNewRomanPSMT"/>
          <w:i/>
          <w:iCs/>
        </w:rPr>
        <w:t xml:space="preserve"> </w:t>
      </w:r>
      <w:r w:rsidR="001926D2" w:rsidRPr="001926D2">
        <w:rPr>
          <w:color w:val="000000"/>
          <w:shd w:val="clear" w:color="auto" w:fill="FFFF00"/>
        </w:rPr>
        <w:t>.....................</w:t>
      </w:r>
      <w:r w:rsidR="001926D2">
        <w:t xml:space="preserve">. </w:t>
      </w:r>
    </w:p>
    <w:p w14:paraId="65C23D01" w14:textId="77777777" w:rsidR="001926D2" w:rsidRPr="001926D2" w:rsidRDefault="001926D2" w:rsidP="0090290F">
      <w:pPr>
        <w:pStyle w:val="Normlnywebov"/>
        <w:spacing w:before="0" w:beforeAutospacing="0" w:after="0" w:afterAutospacing="0"/>
        <w:ind w:left="720"/>
        <w:jc w:val="both"/>
        <w:rPr>
          <w:i/>
          <w:iCs/>
        </w:rPr>
      </w:pPr>
    </w:p>
    <w:p w14:paraId="2904F70C" w14:textId="2B758458" w:rsidR="003C20E3" w:rsidRPr="00E94766" w:rsidRDefault="003C20E3" w:rsidP="0090290F">
      <w:pPr>
        <w:jc w:val="center"/>
        <w:rPr>
          <w:b/>
        </w:rPr>
      </w:pPr>
      <w:r w:rsidRPr="00E94766">
        <w:rPr>
          <w:b/>
        </w:rPr>
        <w:t>III.</w:t>
      </w:r>
    </w:p>
    <w:p w14:paraId="3E86634C" w14:textId="47D9000D" w:rsidR="003C20E3" w:rsidRPr="00E94766" w:rsidRDefault="003C20E3" w:rsidP="0090290F">
      <w:pPr>
        <w:jc w:val="center"/>
        <w:rPr>
          <w:b/>
        </w:rPr>
      </w:pPr>
      <w:r w:rsidRPr="00E94766">
        <w:rPr>
          <w:b/>
        </w:rPr>
        <w:t> Právne posúdenie</w:t>
      </w:r>
      <w:r w:rsidR="008E6EC7">
        <w:rPr>
          <w:b/>
        </w:rPr>
        <w:t xml:space="preserve"> a ustálená rozhodovacia prax</w:t>
      </w:r>
    </w:p>
    <w:p w14:paraId="449C2F94" w14:textId="77777777" w:rsidR="003C20E3" w:rsidRPr="00E94766" w:rsidRDefault="003C20E3" w:rsidP="0090290F">
      <w:pPr>
        <w:jc w:val="both"/>
      </w:pPr>
    </w:p>
    <w:p w14:paraId="68C82651" w14:textId="7B5EAA33" w:rsidR="00893CA9" w:rsidRPr="00A47FEE" w:rsidRDefault="00893CA9" w:rsidP="0090290F">
      <w:pPr>
        <w:jc w:val="both"/>
      </w:pPr>
      <w:bookmarkStart w:id="2" w:name="_Hlk73545489"/>
      <w:r w:rsidRPr="00A47FEE">
        <w:t>5</w:t>
      </w:r>
      <w:r w:rsidR="003C20E3" w:rsidRPr="00A47FEE">
        <w:t xml:space="preserve">. </w:t>
      </w:r>
      <w:bookmarkEnd w:id="2"/>
      <w:r w:rsidR="002B77AF" w:rsidRPr="00BA5DBC">
        <w:rPr>
          <w:b/>
          <w:bCs/>
        </w:rPr>
        <w:t xml:space="preserve">Podľa </w:t>
      </w:r>
      <w:r w:rsidR="00BA5DBC">
        <w:rPr>
          <w:b/>
          <w:bCs/>
        </w:rPr>
        <w:t xml:space="preserve">ustanovenia </w:t>
      </w:r>
      <w:r w:rsidR="002B77AF" w:rsidRPr="00BA5DBC">
        <w:rPr>
          <w:b/>
          <w:bCs/>
        </w:rPr>
        <w:t xml:space="preserve">§ </w:t>
      </w:r>
      <w:r w:rsidR="00A47FEE" w:rsidRPr="00BA5DBC">
        <w:rPr>
          <w:b/>
          <w:bCs/>
        </w:rPr>
        <w:t>3</w:t>
      </w:r>
      <w:r w:rsidR="002B77AF" w:rsidRPr="00BA5DBC">
        <w:rPr>
          <w:b/>
          <w:bCs/>
        </w:rPr>
        <w:t xml:space="preserve"> </w:t>
      </w:r>
      <w:r w:rsidR="00A47FEE" w:rsidRPr="00BA5DBC">
        <w:rPr>
          <w:b/>
          <w:bCs/>
        </w:rPr>
        <w:t>ods. 1</w:t>
      </w:r>
      <w:r w:rsidR="000465E6" w:rsidRPr="00BA5DBC">
        <w:rPr>
          <w:b/>
          <w:bCs/>
        </w:rPr>
        <w:t xml:space="preserve"> </w:t>
      </w:r>
      <w:r w:rsidR="002B77AF" w:rsidRPr="00BA5DBC">
        <w:rPr>
          <w:b/>
          <w:bCs/>
        </w:rPr>
        <w:t xml:space="preserve">zákona </w:t>
      </w:r>
      <w:r w:rsidR="00A47FEE" w:rsidRPr="00BA5DBC">
        <w:rPr>
          <w:b/>
          <w:bCs/>
          <w:color w:val="000000"/>
          <w:shd w:val="clear" w:color="auto" w:fill="FFFFFF"/>
        </w:rPr>
        <w:t>o štátnej kontrole vnútorného trhu vo veciach ochrany spotrebiteľa a o zmene a doplnení niektorých zákonov</w:t>
      </w:r>
      <w:r w:rsidR="002B77AF" w:rsidRPr="00BA5DBC">
        <w:rPr>
          <w:b/>
          <w:bCs/>
        </w:rPr>
        <w:t>:</w:t>
      </w:r>
      <w:r w:rsidR="002B77AF" w:rsidRPr="00A47FEE">
        <w:t xml:space="preserve"> </w:t>
      </w:r>
      <w:r w:rsidR="002B77AF" w:rsidRPr="00A47FEE">
        <w:rPr>
          <w:i/>
          <w:iCs/>
        </w:rPr>
        <w:t>„</w:t>
      </w:r>
      <w:r w:rsidR="00A47FEE" w:rsidRPr="00A47FEE">
        <w:rPr>
          <w:i/>
          <w:iCs/>
          <w:color w:val="000000"/>
          <w:shd w:val="clear" w:color="auto" w:fill="FFFFFF"/>
        </w:rPr>
        <w:t>Orgánom kontroly vnútorného trhu je Slovenská obchodná inšpekcia; vo svojej kontrolnej a rozhodovacej činnosti je nezávislá.</w:t>
      </w:r>
      <w:r w:rsidR="000465E6" w:rsidRPr="00A47FEE">
        <w:rPr>
          <w:i/>
          <w:iCs/>
        </w:rPr>
        <w:t>“</w:t>
      </w:r>
      <w:r w:rsidR="000465E6" w:rsidRPr="00A47FEE">
        <w:t xml:space="preserve"> </w:t>
      </w:r>
    </w:p>
    <w:p w14:paraId="36DA19DB" w14:textId="5D676FB5" w:rsidR="003C20E3" w:rsidRPr="00E94766" w:rsidRDefault="003C20E3" w:rsidP="0090290F">
      <w:pPr>
        <w:jc w:val="both"/>
        <w:rPr>
          <w:i/>
          <w:iCs/>
        </w:rPr>
      </w:pPr>
    </w:p>
    <w:p w14:paraId="14E1C9FF" w14:textId="7361B44D" w:rsidR="00075929" w:rsidRPr="00A47FEE" w:rsidRDefault="00893CA9" w:rsidP="0090290F">
      <w:pPr>
        <w:jc w:val="both"/>
        <w:rPr>
          <w:i/>
          <w:iCs/>
        </w:rPr>
      </w:pPr>
      <w:r w:rsidRPr="00A47FEE">
        <w:t xml:space="preserve">6. </w:t>
      </w:r>
      <w:r w:rsidR="00A47FEE" w:rsidRPr="00BA5DBC">
        <w:rPr>
          <w:b/>
          <w:bCs/>
        </w:rPr>
        <w:t xml:space="preserve">Podľa </w:t>
      </w:r>
      <w:r w:rsidR="00BA5DBC">
        <w:rPr>
          <w:b/>
          <w:bCs/>
        </w:rPr>
        <w:t xml:space="preserve">ustanovenia </w:t>
      </w:r>
      <w:r w:rsidR="00A47FEE" w:rsidRPr="00BA5DBC">
        <w:rPr>
          <w:b/>
          <w:bCs/>
        </w:rPr>
        <w:t xml:space="preserve">§ 3 ods. 2  zákona </w:t>
      </w:r>
      <w:r w:rsidR="00A47FEE" w:rsidRPr="00BA5DBC">
        <w:rPr>
          <w:b/>
          <w:bCs/>
          <w:color w:val="000000"/>
          <w:shd w:val="clear" w:color="auto" w:fill="FFFFFF"/>
        </w:rPr>
        <w:t>o štátnej kontrole vnútorného trhu vo veciach ochrany spotrebiteľa a o zmene a doplnení niektorých zákonov</w:t>
      </w:r>
      <w:r w:rsidR="00A47FEE" w:rsidRPr="00BA5DBC">
        <w:rPr>
          <w:b/>
          <w:bCs/>
        </w:rPr>
        <w:t>:</w:t>
      </w:r>
      <w:r w:rsidR="00A47FEE" w:rsidRPr="00A47FEE">
        <w:t xml:space="preserve"> </w:t>
      </w:r>
      <w:r w:rsidR="000465E6" w:rsidRPr="00A47FEE">
        <w:rPr>
          <w:i/>
          <w:iCs/>
        </w:rPr>
        <w:t>„</w:t>
      </w:r>
      <w:r w:rsidR="00A47FEE" w:rsidRPr="00A47FEE">
        <w:rPr>
          <w:i/>
          <w:iCs/>
          <w:color w:val="000000"/>
          <w:shd w:val="clear" w:color="auto" w:fill="FFFFFF"/>
        </w:rPr>
        <w:t>Slovenská obchodná inšpekcia je orgánom štátnej správy podriadeným Ministerstvu hospodárstva Slovenskej republiky. Je rozpočtovou organizáciou napojenou na štátny rozpočet v kapitole Ministerstva hospodárstva Slovenskej republiky. Člení sa na Ústredný inšpektorát Slovenskej obchodnej inšpekcie so sídlom v Bratislave a jemu podriadené inšpektoráty Slovenskej obchodnej inšpekcie</w:t>
      </w:r>
      <w:r w:rsidR="00B8745F" w:rsidRPr="00A47FEE">
        <w:rPr>
          <w:i/>
          <w:iCs/>
        </w:rPr>
        <w:t xml:space="preserve">.“ </w:t>
      </w:r>
    </w:p>
    <w:p w14:paraId="643567DD" w14:textId="350EFF99" w:rsidR="00893CA9" w:rsidRPr="00A47FEE" w:rsidRDefault="00893CA9" w:rsidP="0090290F">
      <w:pPr>
        <w:jc w:val="both"/>
      </w:pPr>
    </w:p>
    <w:p w14:paraId="6EF1A374" w14:textId="19CDCBEE" w:rsidR="00A47FEE" w:rsidRDefault="00075929" w:rsidP="0090290F">
      <w:pPr>
        <w:jc w:val="both"/>
        <w:rPr>
          <w:i/>
          <w:iCs/>
        </w:rPr>
      </w:pPr>
      <w:r w:rsidRPr="00A47FEE">
        <w:lastRenderedPageBreak/>
        <w:t xml:space="preserve">7. </w:t>
      </w:r>
      <w:r w:rsidR="00A47FEE" w:rsidRPr="00BA5DBC">
        <w:rPr>
          <w:b/>
          <w:bCs/>
        </w:rPr>
        <w:t xml:space="preserve">Podľa </w:t>
      </w:r>
      <w:r w:rsidR="00BA5DBC">
        <w:rPr>
          <w:b/>
          <w:bCs/>
        </w:rPr>
        <w:t xml:space="preserve">ustanovenia </w:t>
      </w:r>
      <w:r w:rsidR="00A47FEE" w:rsidRPr="00BA5DBC">
        <w:rPr>
          <w:b/>
          <w:bCs/>
        </w:rPr>
        <w:t xml:space="preserve">§ 3 ods. 4 zákona </w:t>
      </w:r>
      <w:r w:rsidR="00A47FEE" w:rsidRPr="00BA5DBC">
        <w:rPr>
          <w:b/>
          <w:bCs/>
          <w:color w:val="000000"/>
          <w:shd w:val="clear" w:color="auto" w:fill="FFFFFF"/>
        </w:rPr>
        <w:t>o štátnej kontrole vnútorného trhu vo veciach ochrany spotrebiteľa a o zmene a doplnení niektorých zákonov</w:t>
      </w:r>
      <w:r w:rsidR="00A47FEE" w:rsidRPr="00BA5DBC">
        <w:rPr>
          <w:b/>
          <w:bCs/>
        </w:rPr>
        <w:t>:</w:t>
      </w:r>
      <w:r w:rsidR="00A47FEE" w:rsidRPr="00A47FEE">
        <w:t xml:space="preserve"> </w:t>
      </w:r>
      <w:r w:rsidR="004F02A6" w:rsidRPr="00A47FEE">
        <w:rPr>
          <w:i/>
          <w:iCs/>
        </w:rPr>
        <w:t>„</w:t>
      </w:r>
      <w:r w:rsidR="00A47FEE" w:rsidRPr="00A47FEE">
        <w:rPr>
          <w:i/>
          <w:iCs/>
          <w:color w:val="000000"/>
          <w:shd w:val="clear" w:color="auto" w:fill="FFFFFF"/>
        </w:rPr>
        <w:t>Inšpektorát je v správnom konaní orgánom prvého stupňa.</w:t>
      </w:r>
      <w:r w:rsidR="00A47FEE" w:rsidRPr="00A47FEE">
        <w:rPr>
          <w:i/>
          <w:iCs/>
        </w:rPr>
        <w:t xml:space="preserve"> “</w:t>
      </w:r>
    </w:p>
    <w:p w14:paraId="2DC1271D" w14:textId="66065EB9" w:rsidR="00A47FEE" w:rsidRDefault="00A47FEE" w:rsidP="0090290F">
      <w:pPr>
        <w:jc w:val="both"/>
        <w:rPr>
          <w:i/>
          <w:iCs/>
        </w:rPr>
      </w:pPr>
    </w:p>
    <w:p w14:paraId="545064D7" w14:textId="290CE16A" w:rsidR="00A47FEE" w:rsidRDefault="00DC64D6" w:rsidP="0090290F">
      <w:pPr>
        <w:jc w:val="both"/>
        <w:rPr>
          <w:i/>
          <w:iCs/>
        </w:rPr>
      </w:pPr>
      <w:r w:rsidRPr="00DC64D6">
        <w:rPr>
          <w:color w:val="000000"/>
          <w:shd w:val="clear" w:color="auto" w:fill="FFFFFF"/>
        </w:rPr>
        <w:t>8.</w:t>
      </w:r>
      <w:r w:rsidR="00A47FEE" w:rsidRPr="00BA5DBC">
        <w:rPr>
          <w:b/>
          <w:bCs/>
          <w:color w:val="000000"/>
          <w:shd w:val="clear" w:color="auto" w:fill="FFFFFF"/>
        </w:rPr>
        <w:t xml:space="preserve">Podľa </w:t>
      </w:r>
      <w:r w:rsidR="00BA5DBC">
        <w:rPr>
          <w:b/>
          <w:bCs/>
          <w:color w:val="000000"/>
          <w:shd w:val="clear" w:color="auto" w:fill="FFFFFF"/>
        </w:rPr>
        <w:t xml:space="preserve">ustanovenia </w:t>
      </w:r>
      <w:r w:rsidR="00A47FEE" w:rsidRPr="00BA5DBC">
        <w:rPr>
          <w:b/>
          <w:bCs/>
          <w:color w:val="000000"/>
          <w:shd w:val="clear" w:color="auto" w:fill="FFFFFF"/>
        </w:rPr>
        <w:t xml:space="preserve">§ 53 </w:t>
      </w:r>
      <w:r w:rsidRPr="00BA5DBC">
        <w:rPr>
          <w:b/>
          <w:bCs/>
          <w:color w:val="000000"/>
          <w:shd w:val="clear" w:color="auto" w:fill="FFFFFF"/>
        </w:rPr>
        <w:t>správneho poriadku:</w:t>
      </w:r>
      <w:r w:rsidRPr="00DC64D6">
        <w:rPr>
          <w:color w:val="000000"/>
          <w:shd w:val="clear" w:color="auto" w:fill="FFFFFF"/>
        </w:rPr>
        <w:t xml:space="preserve"> </w:t>
      </w:r>
      <w:r w:rsidRPr="00DC64D6">
        <w:rPr>
          <w:i/>
          <w:iCs/>
        </w:rPr>
        <w:t>„</w:t>
      </w:r>
      <w:r w:rsidR="00A47FEE" w:rsidRPr="00DC64D6">
        <w:rPr>
          <w:i/>
          <w:iCs/>
          <w:color w:val="000000"/>
          <w:shd w:val="clear" w:color="auto" w:fill="FFFFFF"/>
        </w:rPr>
        <w:t>Proti rozhodnutiu správneho orgánu má účastník konania právo podať odvolanie, pokiaľ zákon neustanovuje inak alebo pokiaľ sa účastník konania odvolania písomne alebo ústne do zápisnice nevzdal.</w:t>
      </w:r>
      <w:r w:rsidRPr="00DC64D6">
        <w:rPr>
          <w:i/>
          <w:iCs/>
        </w:rPr>
        <w:t>“</w:t>
      </w:r>
    </w:p>
    <w:p w14:paraId="217CD6C0" w14:textId="4D473EDE" w:rsidR="004A7682" w:rsidRDefault="004A7682" w:rsidP="0090290F">
      <w:pPr>
        <w:jc w:val="both"/>
        <w:rPr>
          <w:i/>
          <w:iCs/>
        </w:rPr>
      </w:pPr>
    </w:p>
    <w:p w14:paraId="4143B08D" w14:textId="3B5D5DB2" w:rsidR="004A7682" w:rsidRDefault="004A7682" w:rsidP="0090290F">
      <w:pPr>
        <w:jc w:val="both"/>
        <w:rPr>
          <w:i/>
          <w:iCs/>
        </w:rPr>
      </w:pPr>
      <w:r>
        <w:t>9.</w:t>
      </w:r>
      <w:r w:rsidR="00BA0CDF">
        <w:t xml:space="preserve"> </w:t>
      </w:r>
      <w:r w:rsidRPr="00BA5DBC">
        <w:rPr>
          <w:b/>
          <w:bCs/>
        </w:rPr>
        <w:t xml:space="preserve">Podľa </w:t>
      </w:r>
      <w:r w:rsidR="00BA5DBC" w:rsidRPr="00BA5DBC">
        <w:rPr>
          <w:b/>
          <w:bCs/>
        </w:rPr>
        <w:t xml:space="preserve">ustanovenia </w:t>
      </w:r>
      <w:r w:rsidRPr="00BA5DBC">
        <w:rPr>
          <w:b/>
          <w:bCs/>
        </w:rPr>
        <w:t>§ 24 ods. 6 zákona o ochrane spotrebiteľa a o zmene zákona Slovenskej národnej rady č. 372/1990 Zb. o priestupkoch v znení neskorších predpisov:</w:t>
      </w:r>
      <w:r w:rsidRPr="002D6A83">
        <w:t xml:space="preserve"> </w:t>
      </w:r>
      <w:r w:rsidRPr="004A7682">
        <w:rPr>
          <w:i/>
          <w:iCs/>
        </w:rPr>
        <w:t>„</w:t>
      </w:r>
      <w:r w:rsidRPr="004A7682">
        <w:rPr>
          <w:i/>
          <w:iCs/>
          <w:color w:val="000000"/>
          <w:shd w:val="clear" w:color="auto" w:fill="FFFFFF"/>
        </w:rPr>
        <w:t xml:space="preserve">Ak ide o menej závažné porušenie povinnosti podľa odseku 1, na základe postupu podľa odseku 5, </w:t>
      </w:r>
      <w:r w:rsidRPr="004A7682">
        <w:rPr>
          <w:color w:val="000000"/>
          <w:shd w:val="clear" w:color="auto" w:fill="FFFFFF"/>
        </w:rPr>
        <w:t>o</w:t>
      </w:r>
      <w:r w:rsidRPr="004A7682">
        <w:rPr>
          <w:i/>
          <w:iCs/>
          <w:color w:val="000000"/>
          <w:shd w:val="clear" w:color="auto" w:fill="FFFFFF"/>
        </w:rPr>
        <w:t>rgán dozoru môže pred rozhodnutím o uložení pokuty povinného vyzvať, aby upustil od protiprávneho konania a v určenej lehote vykonal opatrenia na nápravu následkov protiprávneho konania. Vo výzve orgán dozoru oznámi následky protiprávneho konania, určí povinnému primeranú lehotu na výkon opatrení na ich nápravu a poučí ho o následkoch v prípade ich nevykonania. Ak povinný upustí od protiprávneho konania a vykoná opatrenia podľa predchádzajúcej vety, orgán dozoru nevydá rozhodnutie o uložení pokuty. Ak povinný neupustí od protiprávneho konania a nevykoná opatrenia na nápravu následkov protiprávneho konania oznámených vo výzve v určenej lehote, orgán dozoru rozhodne o uložení pokuty podľa odseku 1.</w:t>
      </w:r>
      <w:r w:rsidRPr="004A7682">
        <w:rPr>
          <w:i/>
          <w:iCs/>
        </w:rPr>
        <w:t xml:space="preserve"> “</w:t>
      </w:r>
    </w:p>
    <w:p w14:paraId="2257B9EA" w14:textId="1A83FE5B" w:rsidR="004A7682" w:rsidRDefault="004A7682" w:rsidP="0090290F">
      <w:pPr>
        <w:jc w:val="both"/>
        <w:rPr>
          <w:i/>
          <w:iCs/>
        </w:rPr>
      </w:pPr>
    </w:p>
    <w:p w14:paraId="366ADBBD" w14:textId="74A01585" w:rsidR="00893CA9" w:rsidRDefault="004A7682" w:rsidP="0090290F">
      <w:pPr>
        <w:jc w:val="both"/>
        <w:rPr>
          <w:i/>
          <w:iCs/>
        </w:rPr>
      </w:pPr>
      <w:r>
        <w:t xml:space="preserve">10. </w:t>
      </w:r>
      <w:r w:rsidRPr="00BA5DBC">
        <w:rPr>
          <w:b/>
          <w:bCs/>
        </w:rPr>
        <w:t>Podľa ustanovenia § 24 ods. 5 zákona o ochrane spotrebiteľa a o zmene zákona Slovenskej národnej rady č. 372/1990 Zb. o priestupkoch v znení neskorších predpisov:</w:t>
      </w:r>
      <w:r w:rsidRPr="00342555">
        <w:t xml:space="preserve"> </w:t>
      </w:r>
      <w:r w:rsidRPr="00342555">
        <w:rPr>
          <w:i/>
          <w:iCs/>
        </w:rPr>
        <w:t>„</w:t>
      </w:r>
      <w:r w:rsidRPr="00342555">
        <w:rPr>
          <w:i/>
          <w:iCs/>
          <w:color w:val="000000"/>
          <w:shd w:val="clear" w:color="auto" w:fill="FFFFFF"/>
        </w:rPr>
        <w:t>Pri určení výšky pokuty sa prihliada najmä na charakter protiprávneho konania, závažnosť porušenia povinnosti, spôsob a následky porušenia povinnosti.</w:t>
      </w:r>
      <w:r w:rsidRPr="00342555">
        <w:rPr>
          <w:i/>
          <w:iCs/>
        </w:rPr>
        <w:t xml:space="preserve"> “</w:t>
      </w:r>
    </w:p>
    <w:p w14:paraId="3C667F8F" w14:textId="43386EAF" w:rsidR="002149DC" w:rsidRDefault="002149DC" w:rsidP="0090290F">
      <w:pPr>
        <w:jc w:val="both"/>
        <w:rPr>
          <w:i/>
          <w:iCs/>
        </w:rPr>
      </w:pPr>
    </w:p>
    <w:p w14:paraId="66FB1254" w14:textId="08D2C4A4" w:rsidR="002149DC" w:rsidRDefault="002149DC" w:rsidP="0090290F">
      <w:pPr>
        <w:jc w:val="both"/>
        <w:rPr>
          <w:i/>
          <w:iCs/>
          <w:color w:val="000000" w:themeColor="text1"/>
        </w:rPr>
      </w:pPr>
      <w:r w:rsidRPr="002149DC">
        <w:rPr>
          <w:color w:val="000000" w:themeColor="text1"/>
        </w:rPr>
        <w:t>11.</w:t>
      </w:r>
      <w:r>
        <w:rPr>
          <w:b/>
          <w:bCs/>
          <w:color w:val="000000" w:themeColor="text1"/>
        </w:rPr>
        <w:t xml:space="preserve"> </w:t>
      </w:r>
      <w:r w:rsidRPr="00C221A1">
        <w:rPr>
          <w:b/>
          <w:bCs/>
          <w:color w:val="000000" w:themeColor="text1"/>
        </w:rPr>
        <w:t xml:space="preserve">Podľa rozhodnutia Najvyššieho súdu SR </w:t>
      </w:r>
      <w:r w:rsidRPr="00C221A1">
        <w:rPr>
          <w:b/>
          <w:bCs/>
          <w:color w:val="000000" w:themeColor="text1"/>
          <w:shd w:val="clear" w:color="auto" w:fill="FFFFFF"/>
        </w:rPr>
        <w:t xml:space="preserve">6 </w:t>
      </w:r>
      <w:proofErr w:type="spellStart"/>
      <w:r w:rsidRPr="00C221A1">
        <w:rPr>
          <w:b/>
          <w:bCs/>
          <w:color w:val="000000" w:themeColor="text1"/>
          <w:shd w:val="clear" w:color="auto" w:fill="FFFFFF"/>
        </w:rPr>
        <w:t>Sž</w:t>
      </w:r>
      <w:proofErr w:type="spellEnd"/>
      <w:r w:rsidRPr="00C221A1">
        <w:rPr>
          <w:b/>
          <w:bCs/>
          <w:color w:val="000000" w:themeColor="text1"/>
          <w:shd w:val="clear" w:color="auto" w:fill="FFFFFF"/>
        </w:rPr>
        <w:t xml:space="preserve"> 75/2001 zo dňa 28.11.2001</w:t>
      </w:r>
      <w:r w:rsidRPr="00C221A1">
        <w:rPr>
          <w:b/>
          <w:bCs/>
          <w:color w:val="000000" w:themeColor="text1"/>
        </w:rPr>
        <w:t>:</w:t>
      </w:r>
      <w:r w:rsidRPr="00C221A1">
        <w:rPr>
          <w:color w:val="000000" w:themeColor="text1"/>
        </w:rPr>
        <w:t xml:space="preserve"> </w:t>
      </w:r>
      <w:r w:rsidRPr="00C221A1">
        <w:rPr>
          <w:i/>
          <w:iCs/>
          <w:color w:val="000000" w:themeColor="text1"/>
        </w:rPr>
        <w:t>,,</w:t>
      </w:r>
      <w:r w:rsidRPr="00C221A1">
        <w:rPr>
          <w:i/>
          <w:iCs/>
          <w:color w:val="000000" w:themeColor="text1"/>
          <w:shd w:val="clear" w:color="auto" w:fill="FFFFFF"/>
        </w:rPr>
        <w:t>Rozhodnutie o uložení pokuty za porušenie zákonných povinností odôvodnené len konštatovaním, že bolo prihliadnuté na charakter protiprávneho konania a na rozsah jeho následkov, je v tejto časti nepreskúmateľné.</w:t>
      </w:r>
      <w:r w:rsidRPr="00C221A1">
        <w:rPr>
          <w:i/>
          <w:iCs/>
          <w:color w:val="000000" w:themeColor="text1"/>
        </w:rPr>
        <w:t xml:space="preserve"> “</w:t>
      </w:r>
    </w:p>
    <w:p w14:paraId="06F08CB8" w14:textId="77777777" w:rsidR="004F467F" w:rsidRPr="00E94766" w:rsidRDefault="004F467F" w:rsidP="0090290F">
      <w:pPr>
        <w:jc w:val="both"/>
        <w:rPr>
          <w:i/>
          <w:iCs/>
        </w:rPr>
      </w:pPr>
    </w:p>
    <w:p w14:paraId="405C269C" w14:textId="2BBDA8E5" w:rsidR="00B86CCD" w:rsidRDefault="00DC5C4E" w:rsidP="0090290F">
      <w:pPr>
        <w:pStyle w:val="Normlnywebov"/>
        <w:spacing w:before="0" w:beforeAutospacing="0" w:after="0" w:afterAutospacing="0"/>
        <w:jc w:val="both"/>
      </w:pPr>
      <w:r>
        <w:t>12</w:t>
      </w:r>
      <w:r w:rsidR="00893CA9" w:rsidRPr="00FE664D">
        <w:t xml:space="preserve">. </w:t>
      </w:r>
      <w:r w:rsidR="00B86CCD" w:rsidRPr="00FE664D">
        <w:t xml:space="preserve">Správny orgán </w:t>
      </w:r>
      <w:r w:rsidR="00DC64D6" w:rsidRPr="00FE664D">
        <w:t>dňa</w:t>
      </w:r>
      <w:r w:rsidR="00B86CCD" w:rsidRPr="00FE664D">
        <w:t xml:space="preserve"> od </w:t>
      </w:r>
      <w:r w:rsidRPr="00976383">
        <w:rPr>
          <w:color w:val="000000"/>
          <w:shd w:val="clear" w:color="auto" w:fill="FFFF00"/>
        </w:rPr>
        <w:t>.....................</w:t>
      </w:r>
      <w:r>
        <w:t xml:space="preserve">. </w:t>
      </w:r>
      <w:r w:rsidR="00FE664D" w:rsidRPr="00FE664D">
        <w:rPr>
          <w:bCs/>
          <w:color w:val="000000" w:themeColor="text1"/>
        </w:rPr>
        <w:t>v sídle</w:t>
      </w:r>
      <w:r w:rsidRPr="00976383">
        <w:rPr>
          <w:color w:val="000000"/>
          <w:shd w:val="clear" w:color="auto" w:fill="FFFF00"/>
        </w:rPr>
        <w:t>.....................</w:t>
      </w:r>
      <w:r>
        <w:t>.</w:t>
      </w:r>
      <w:r w:rsidR="00FE664D" w:rsidRPr="00BA5DBC">
        <w:rPr>
          <w:color w:val="000000" w:themeColor="text1"/>
        </w:rPr>
        <w:t xml:space="preserve"> </w:t>
      </w:r>
      <w:r w:rsidR="00FE664D" w:rsidRPr="00FE664D">
        <w:t>začal výkon kontroly</w:t>
      </w:r>
      <w:r w:rsidR="00FE664D">
        <w:t>.</w:t>
      </w:r>
    </w:p>
    <w:p w14:paraId="709ABDFE" w14:textId="77777777" w:rsidR="004F467F" w:rsidRPr="00E94766" w:rsidRDefault="004F467F" w:rsidP="0090290F">
      <w:pPr>
        <w:pStyle w:val="Normlnywebov"/>
        <w:spacing w:before="0" w:beforeAutospacing="0" w:after="0" w:afterAutospacing="0"/>
        <w:jc w:val="both"/>
      </w:pPr>
    </w:p>
    <w:p w14:paraId="719B30B2" w14:textId="19FC0144" w:rsidR="00FE664D" w:rsidRDefault="00DC5C4E" w:rsidP="0090290F">
      <w:pPr>
        <w:pStyle w:val="Normlnywebov"/>
        <w:spacing w:before="0" w:beforeAutospacing="0" w:after="0" w:afterAutospacing="0"/>
        <w:jc w:val="both"/>
        <w:rPr>
          <w:rFonts w:ascii="TimesNewRomanPSMT" w:hAnsi="TimesNewRomanPSMT"/>
        </w:rPr>
      </w:pPr>
      <w:r>
        <w:t>13</w:t>
      </w:r>
      <w:r w:rsidR="00B86CCD" w:rsidRPr="00E94766">
        <w:t xml:space="preserve">. </w:t>
      </w:r>
      <w:r w:rsidR="003A4763" w:rsidRPr="00E94766">
        <w:t xml:space="preserve">Výkon </w:t>
      </w:r>
      <w:r w:rsidR="00FE664D">
        <w:t>kontroly</w:t>
      </w:r>
      <w:r w:rsidR="003A4763" w:rsidRPr="00E94766">
        <w:t xml:space="preserve"> bol zameraný </w:t>
      </w:r>
      <w:r w:rsidR="00FE664D" w:rsidRPr="00FE664D">
        <w:t xml:space="preserve">na </w:t>
      </w:r>
      <w:proofErr w:type="spellStart"/>
      <w:r w:rsidR="00FE664D" w:rsidRPr="00FE664D">
        <w:t>prešetrenie</w:t>
      </w:r>
      <w:proofErr w:type="spellEnd"/>
      <w:r w:rsidR="00FE664D" w:rsidRPr="00FE664D">
        <w:t xml:space="preserve"> podnetu </w:t>
      </w:r>
      <w:proofErr w:type="spellStart"/>
      <w:r w:rsidR="00FE664D" w:rsidRPr="00FE664D">
        <w:t>spotrebiteľa</w:t>
      </w:r>
      <w:proofErr w:type="spellEnd"/>
      <w:r w:rsidR="00FE664D" w:rsidRPr="00FE664D">
        <w:t xml:space="preserve">, </w:t>
      </w:r>
      <w:proofErr w:type="spellStart"/>
      <w:r w:rsidR="00FE664D" w:rsidRPr="00FE664D">
        <w:t>evidovaného</w:t>
      </w:r>
      <w:proofErr w:type="spellEnd"/>
      <w:r w:rsidR="00FE664D" w:rsidRPr="00FE664D">
        <w:t xml:space="preserve"> </w:t>
      </w:r>
      <w:proofErr w:type="spellStart"/>
      <w:r w:rsidR="00FE664D" w:rsidRPr="00FE664D">
        <w:t>orgánom</w:t>
      </w:r>
      <w:proofErr w:type="spellEnd"/>
      <w:r w:rsidR="00FE664D" w:rsidRPr="00FE664D">
        <w:t xml:space="preserve"> </w:t>
      </w:r>
      <w:proofErr w:type="spellStart"/>
      <w:r w:rsidR="00FE664D" w:rsidRPr="00FE664D">
        <w:t>dohľadu</w:t>
      </w:r>
      <w:proofErr w:type="spellEnd"/>
      <w:r w:rsidR="00FE664D" w:rsidRPr="00FE664D">
        <w:t xml:space="preserve"> pod č. </w:t>
      </w:r>
      <w:r w:rsidRPr="00976383">
        <w:rPr>
          <w:color w:val="000000"/>
          <w:shd w:val="clear" w:color="auto" w:fill="FFFF00"/>
        </w:rPr>
        <w:t>.....................</w:t>
      </w:r>
      <w:r>
        <w:t xml:space="preserve">. </w:t>
      </w:r>
      <w:r w:rsidR="00FE664D" w:rsidRPr="00FE664D">
        <w:t xml:space="preserve">. O </w:t>
      </w:r>
      <w:proofErr w:type="spellStart"/>
      <w:r w:rsidR="00FE664D" w:rsidRPr="00FE664D">
        <w:t>výkone</w:t>
      </w:r>
      <w:proofErr w:type="spellEnd"/>
      <w:r w:rsidR="00FE664D" w:rsidRPr="00FE664D">
        <w:t xml:space="preserve"> kontroly bol </w:t>
      </w:r>
      <w:proofErr w:type="spellStart"/>
      <w:r w:rsidR="00FE664D" w:rsidRPr="00FE664D">
        <w:t>spísany</w:t>
      </w:r>
      <w:proofErr w:type="spellEnd"/>
      <w:r w:rsidR="00FE664D" w:rsidRPr="00FE664D">
        <w:t xml:space="preserve">́ </w:t>
      </w:r>
      <w:proofErr w:type="spellStart"/>
      <w:r w:rsidR="00FE664D" w:rsidRPr="00FE664D">
        <w:t>inšpekčny</w:t>
      </w:r>
      <w:proofErr w:type="spellEnd"/>
      <w:r w:rsidR="00FE664D" w:rsidRPr="00FE664D">
        <w:t xml:space="preserve">́ </w:t>
      </w:r>
      <w:proofErr w:type="spellStart"/>
      <w:r w:rsidR="00FE664D" w:rsidRPr="00FE664D">
        <w:t>záznam</w:t>
      </w:r>
      <w:proofErr w:type="spellEnd"/>
      <w:r w:rsidR="00FE664D" w:rsidRPr="00FE664D">
        <w:t xml:space="preserve">, </w:t>
      </w:r>
      <w:proofErr w:type="spellStart"/>
      <w:r w:rsidR="00FE664D" w:rsidRPr="00FE664D">
        <w:t>ktory</w:t>
      </w:r>
      <w:proofErr w:type="spellEnd"/>
      <w:r w:rsidR="00FE664D" w:rsidRPr="00FE664D">
        <w:t xml:space="preserve">́ bol </w:t>
      </w:r>
      <w:proofErr w:type="spellStart"/>
      <w:r w:rsidR="00FE664D" w:rsidRPr="00FE664D">
        <w:t>dňa</w:t>
      </w:r>
      <w:proofErr w:type="spellEnd"/>
      <w:r w:rsidR="00FE664D" w:rsidRPr="00FE664D">
        <w:t xml:space="preserve"> </w:t>
      </w:r>
      <w:r w:rsidR="00A9054D" w:rsidRPr="00976383">
        <w:rPr>
          <w:color w:val="000000"/>
          <w:shd w:val="clear" w:color="auto" w:fill="FFFF00"/>
        </w:rPr>
        <w:t>.....................</w:t>
      </w:r>
      <w:r w:rsidR="00A9054D">
        <w:t>.</w:t>
      </w:r>
      <w:r w:rsidR="00FE664D" w:rsidRPr="00FE664D">
        <w:t xml:space="preserve"> v </w:t>
      </w:r>
      <w:proofErr w:type="spellStart"/>
      <w:r w:rsidR="00FE664D" w:rsidRPr="00FE664D">
        <w:t>sídle</w:t>
      </w:r>
      <w:proofErr w:type="spellEnd"/>
      <w:r w:rsidR="00FE664D" w:rsidRPr="00FE664D">
        <w:t xml:space="preserve"> </w:t>
      </w:r>
      <w:proofErr w:type="spellStart"/>
      <w:r w:rsidR="00FE664D" w:rsidRPr="00FE664D">
        <w:t>Inšpektorátu</w:t>
      </w:r>
      <w:proofErr w:type="spellEnd"/>
      <w:r w:rsidR="00FE664D" w:rsidRPr="00FE664D">
        <w:t xml:space="preserve"> </w:t>
      </w:r>
      <w:proofErr w:type="spellStart"/>
      <w:r w:rsidR="00FE664D" w:rsidRPr="00FE664D">
        <w:t>prerokovany</w:t>
      </w:r>
      <w:proofErr w:type="spellEnd"/>
      <w:r w:rsidR="00FE664D" w:rsidRPr="00FE664D">
        <w:t xml:space="preserve">́ a </w:t>
      </w:r>
      <w:proofErr w:type="spellStart"/>
      <w:r w:rsidR="00FE664D" w:rsidRPr="00FE664D">
        <w:t>odovzdany</w:t>
      </w:r>
      <w:proofErr w:type="spellEnd"/>
      <w:r w:rsidR="00FE664D" w:rsidRPr="00FE664D">
        <w:t xml:space="preserve">́ </w:t>
      </w:r>
      <w:r w:rsidR="00A9054D" w:rsidRPr="00976383">
        <w:rPr>
          <w:color w:val="000000"/>
          <w:shd w:val="clear" w:color="auto" w:fill="FFFF00"/>
        </w:rPr>
        <w:t>.....................</w:t>
      </w:r>
      <w:r w:rsidR="00A9054D">
        <w:t>.</w:t>
      </w:r>
      <w:r w:rsidR="00FE664D" w:rsidRPr="00FE664D">
        <w:t xml:space="preserve">. </w:t>
      </w:r>
      <w:r w:rsidR="00FE664D">
        <w:rPr>
          <w:rFonts w:ascii="TimesNewRomanPSMT" w:hAnsi="TimesNewRomanPSMT"/>
        </w:rPr>
        <w:t xml:space="preserve">Vykonanou kontrolou bolo zistené, </w:t>
      </w:r>
      <w:proofErr w:type="spellStart"/>
      <w:r w:rsidR="00FE664D">
        <w:rPr>
          <w:rFonts w:ascii="TimesNewRomanPSMT" w:hAnsi="TimesNewRomanPSMT"/>
        </w:rPr>
        <w:t>že</w:t>
      </w:r>
      <w:proofErr w:type="spellEnd"/>
      <w:r w:rsidR="00FE664D">
        <w:rPr>
          <w:rFonts w:ascii="TimesNewRomanPSMT" w:hAnsi="TimesNewRomanPSMT"/>
        </w:rPr>
        <w:t xml:space="preserve"> </w:t>
      </w:r>
      <w:r w:rsidR="00A9054D" w:rsidRPr="00976383">
        <w:rPr>
          <w:color w:val="000000"/>
          <w:shd w:val="clear" w:color="auto" w:fill="FFFF00"/>
        </w:rPr>
        <w:t>.....................</w:t>
      </w:r>
      <w:r w:rsidR="00A9054D">
        <w:t>.</w:t>
      </w:r>
      <w:r w:rsidR="00FE664D">
        <w:rPr>
          <w:rFonts w:ascii="TimesNewRomanPSMT" w:hAnsi="TimesNewRomanPSMT"/>
        </w:rPr>
        <w:t xml:space="preserve">. </w:t>
      </w:r>
    </w:p>
    <w:p w14:paraId="0524C145" w14:textId="77777777" w:rsidR="004F467F" w:rsidRPr="00E94766" w:rsidRDefault="004F467F" w:rsidP="0090290F">
      <w:pPr>
        <w:pStyle w:val="Normlnywebov"/>
        <w:spacing w:before="0" w:beforeAutospacing="0" w:after="0" w:afterAutospacing="0"/>
        <w:jc w:val="both"/>
      </w:pPr>
    </w:p>
    <w:p w14:paraId="1F83396D" w14:textId="0D055D49" w:rsidR="004B4026" w:rsidRPr="004B4026" w:rsidRDefault="00D95A5F" w:rsidP="0090290F">
      <w:pPr>
        <w:jc w:val="both"/>
        <w:rPr>
          <w:color w:val="000000" w:themeColor="text1"/>
        </w:rPr>
      </w:pPr>
      <w:r>
        <w:t>1</w:t>
      </w:r>
      <w:r w:rsidR="00A00CED">
        <w:t>4</w:t>
      </w:r>
      <w:r w:rsidR="00AA07DD" w:rsidRPr="00E94766">
        <w:t xml:space="preserve">. </w:t>
      </w:r>
      <w:r w:rsidR="005C700F" w:rsidRPr="00E94766">
        <w:t xml:space="preserve">Kontrolovaný subjekt k výkonu </w:t>
      </w:r>
      <w:r w:rsidR="004A7682">
        <w:t>kontroly</w:t>
      </w:r>
      <w:r w:rsidR="005C700F" w:rsidRPr="00E94766">
        <w:t xml:space="preserve"> poukazuje </w:t>
      </w:r>
      <w:r w:rsidR="004A7682">
        <w:t xml:space="preserve"> </w:t>
      </w:r>
      <w:r w:rsidR="004B4026">
        <w:t>na</w:t>
      </w:r>
      <w:r w:rsidR="004A7682">
        <w:t xml:space="preserve"> </w:t>
      </w:r>
      <w:r w:rsidR="00A9054D" w:rsidRPr="00976383">
        <w:rPr>
          <w:color w:val="000000"/>
          <w:shd w:val="clear" w:color="auto" w:fill="FFFF00"/>
        </w:rPr>
        <w:t>.....................</w:t>
      </w:r>
      <w:r w:rsidR="00A9054D">
        <w:t xml:space="preserve">. </w:t>
      </w:r>
    </w:p>
    <w:p w14:paraId="040717EA" w14:textId="1E9CA690" w:rsidR="004B4026" w:rsidRPr="00E94766" w:rsidRDefault="004B4026" w:rsidP="0090290F">
      <w:pPr>
        <w:jc w:val="both"/>
      </w:pPr>
    </w:p>
    <w:p w14:paraId="6086105E" w14:textId="79C6B121" w:rsidR="003C20E3" w:rsidRDefault="00A00CED" w:rsidP="0090290F">
      <w:pPr>
        <w:jc w:val="both"/>
        <w:rPr>
          <w:b/>
          <w:bCs/>
          <w:color w:val="000000" w:themeColor="text1"/>
        </w:rPr>
      </w:pPr>
      <w:r w:rsidRPr="00FD024F">
        <w:t>15</w:t>
      </w:r>
      <w:r w:rsidR="00AA07DD" w:rsidRPr="00FD024F">
        <w:rPr>
          <w:color w:val="000000" w:themeColor="text1"/>
        </w:rPr>
        <w:t>.</w:t>
      </w:r>
      <w:r w:rsidR="00AA07DD" w:rsidRPr="0059022E">
        <w:rPr>
          <w:b/>
          <w:bCs/>
          <w:color w:val="000000" w:themeColor="text1"/>
        </w:rPr>
        <w:t xml:space="preserve"> </w:t>
      </w:r>
      <w:r w:rsidR="005C700F" w:rsidRPr="0059022E">
        <w:rPr>
          <w:b/>
          <w:bCs/>
          <w:color w:val="000000" w:themeColor="text1"/>
        </w:rPr>
        <w:t>Kontrolovaný subjekt je toho názoru, že udelen</w:t>
      </w:r>
      <w:r w:rsidR="005C700F" w:rsidRPr="00586BF2">
        <w:rPr>
          <w:b/>
          <w:bCs/>
          <w:color w:val="000000" w:themeColor="text1"/>
        </w:rPr>
        <w:t xml:space="preserve">ie pokuty </w:t>
      </w:r>
      <w:r w:rsidR="005E282F" w:rsidRPr="00586BF2">
        <w:rPr>
          <w:b/>
          <w:bCs/>
          <w:color w:val="000000" w:themeColor="text1"/>
        </w:rPr>
        <w:t xml:space="preserve">za porušenie vyššie uvedených povinností </w:t>
      </w:r>
      <w:r w:rsidR="005C700F" w:rsidRPr="00586BF2">
        <w:rPr>
          <w:b/>
          <w:bCs/>
          <w:color w:val="000000" w:themeColor="text1"/>
        </w:rPr>
        <w:t>sa jav</w:t>
      </w:r>
      <w:r w:rsidR="005E282F" w:rsidRPr="00586BF2">
        <w:rPr>
          <w:b/>
          <w:bCs/>
          <w:color w:val="000000" w:themeColor="text1"/>
        </w:rPr>
        <w:t xml:space="preserve">í </w:t>
      </w:r>
      <w:r w:rsidR="005C700F" w:rsidRPr="00586BF2">
        <w:rPr>
          <w:b/>
          <w:bCs/>
          <w:color w:val="000000" w:themeColor="text1"/>
        </w:rPr>
        <w:t xml:space="preserve">ako </w:t>
      </w:r>
      <w:r w:rsidR="005C700F" w:rsidRPr="00586BF2">
        <w:rPr>
          <w:b/>
          <w:bCs/>
        </w:rPr>
        <w:t>neopodstatnené</w:t>
      </w:r>
      <w:r w:rsidR="00B220DC" w:rsidRPr="00586BF2">
        <w:rPr>
          <w:b/>
          <w:bCs/>
          <w:color w:val="000000" w:themeColor="text1"/>
        </w:rPr>
        <w:t>.</w:t>
      </w:r>
      <w:r w:rsidR="00B220DC" w:rsidRPr="0059022E">
        <w:rPr>
          <w:b/>
          <w:bCs/>
          <w:color w:val="000000" w:themeColor="text1"/>
        </w:rPr>
        <w:t xml:space="preserve"> </w:t>
      </w:r>
    </w:p>
    <w:p w14:paraId="39337A86" w14:textId="77777777" w:rsidR="00E2593A" w:rsidRDefault="00E2593A" w:rsidP="0090290F">
      <w:pPr>
        <w:pStyle w:val="Normlnywebov"/>
        <w:spacing w:before="0" w:beforeAutospacing="0" w:after="0" w:afterAutospacing="0"/>
        <w:jc w:val="both"/>
        <w:rPr>
          <w:rFonts w:ascii="TimesNewRomanPSMT" w:hAnsi="TimesNewRomanPSMT"/>
          <w:u w:val="single"/>
        </w:rPr>
      </w:pPr>
    </w:p>
    <w:p w14:paraId="40847FF3" w14:textId="0C560F70" w:rsidR="009A288C" w:rsidRDefault="00A00CED" w:rsidP="0090290F">
      <w:pPr>
        <w:jc w:val="both"/>
        <w:rPr>
          <w:strike/>
          <w:color w:val="FF0000"/>
        </w:rPr>
      </w:pPr>
      <w:r>
        <w:rPr>
          <w:rFonts w:ascii="TimesNewRomanPSMT" w:hAnsi="TimesNewRomanPSMT"/>
        </w:rPr>
        <w:t>16</w:t>
      </w:r>
      <w:r w:rsidR="008F35FC">
        <w:rPr>
          <w:rFonts w:ascii="TimesNewRomanPSMT" w:hAnsi="TimesNewRomanPSMT"/>
        </w:rPr>
        <w:t xml:space="preserve">. Správny orgán v rozhodnutí konštatuje, že </w:t>
      </w:r>
      <w:r w:rsidR="00AD21E4" w:rsidRPr="00976383">
        <w:rPr>
          <w:color w:val="000000"/>
          <w:shd w:val="clear" w:color="auto" w:fill="FFFF00"/>
        </w:rPr>
        <w:t>.....................</w:t>
      </w:r>
      <w:r w:rsidR="00AD21E4">
        <w:t>.</w:t>
      </w:r>
      <w:r w:rsidR="008F35FC">
        <w:rPr>
          <w:rFonts w:ascii="TimesNewRomanPSMT" w:hAnsi="TimesNewRomanPSMT"/>
        </w:rPr>
        <w:t xml:space="preserve">. </w:t>
      </w:r>
      <w:r w:rsidR="008F35FC" w:rsidRPr="008F35FC">
        <w:rPr>
          <w:rFonts w:ascii="TimesNewRomanPSMT" w:hAnsi="TimesNewRomanPSMT"/>
          <w:color w:val="000000" w:themeColor="text1"/>
          <w:u w:val="single"/>
        </w:rPr>
        <w:t xml:space="preserve">V danom prípade správny orgán nesprávne posúdil, že kontrolovaný subjekt </w:t>
      </w:r>
      <w:r w:rsidR="00AD21E4" w:rsidRPr="00976383">
        <w:rPr>
          <w:color w:val="000000"/>
          <w:shd w:val="clear" w:color="auto" w:fill="FFFF00"/>
        </w:rPr>
        <w:t>.....................</w:t>
      </w:r>
      <w:r w:rsidR="00AD21E4">
        <w:t>.</w:t>
      </w:r>
      <w:r w:rsidR="008F35FC" w:rsidRPr="008F35FC">
        <w:rPr>
          <w:rFonts w:ascii="TimesNewRomanPSMT" w:hAnsi="TimesNewRomanPSMT"/>
          <w:color w:val="000000" w:themeColor="text1"/>
          <w:u w:val="single"/>
        </w:rPr>
        <w:t>.</w:t>
      </w:r>
      <w:r w:rsidR="008F35FC" w:rsidRPr="008F35FC">
        <w:rPr>
          <w:strike/>
          <w:color w:val="FF0000"/>
        </w:rPr>
        <w:t xml:space="preserve"> </w:t>
      </w:r>
    </w:p>
    <w:p w14:paraId="5E3BB251" w14:textId="77777777" w:rsidR="00BA0CDF" w:rsidRPr="00AD21E4" w:rsidRDefault="00BA0CDF" w:rsidP="0090290F">
      <w:pPr>
        <w:pStyle w:val="Normlnywebov"/>
        <w:spacing w:before="0" w:beforeAutospacing="0" w:after="0" w:afterAutospacing="0"/>
        <w:jc w:val="both"/>
        <w:rPr>
          <w:rFonts w:ascii="TimesNewRomanPSMT" w:hAnsi="TimesNewRomanPSMT"/>
          <w:color w:val="000000" w:themeColor="text1"/>
        </w:rPr>
      </w:pPr>
    </w:p>
    <w:p w14:paraId="2C434D94" w14:textId="2E26EFC8" w:rsidR="00F9417F" w:rsidRPr="00AD21E4" w:rsidRDefault="00AD21E4" w:rsidP="0090290F">
      <w:pPr>
        <w:pStyle w:val="Normlnywebov"/>
        <w:spacing w:before="0" w:beforeAutospacing="0" w:after="0" w:afterAutospacing="0"/>
        <w:jc w:val="both"/>
        <w:rPr>
          <w:rFonts w:ascii="TimesNewRomanPSMT" w:hAnsi="TimesNewRomanPSMT"/>
          <w:color w:val="000000" w:themeColor="text1"/>
        </w:rPr>
      </w:pPr>
      <w:r>
        <w:rPr>
          <w:rFonts w:ascii="TimesNewRomanPSMT" w:hAnsi="TimesNewRomanPSMT"/>
          <w:color w:val="000000" w:themeColor="text1"/>
        </w:rPr>
        <w:t>17</w:t>
      </w:r>
      <w:r w:rsidR="00894A55" w:rsidRPr="00AD21E4">
        <w:rPr>
          <w:rFonts w:ascii="TimesNewRomanPSMT" w:hAnsi="TimesNewRomanPSMT"/>
          <w:color w:val="000000" w:themeColor="text1"/>
        </w:rPr>
        <w:t>. Správny orgán v rozhodnutí konštatoval</w:t>
      </w:r>
      <w:r w:rsidR="00BC061F" w:rsidRPr="00AD21E4">
        <w:rPr>
          <w:rFonts w:ascii="TimesNewRomanPSMT" w:hAnsi="TimesNewRomanPSMT"/>
          <w:color w:val="000000" w:themeColor="text1"/>
        </w:rPr>
        <w:t xml:space="preserve"> </w:t>
      </w:r>
      <w:r w:rsidRPr="00AD21E4">
        <w:rPr>
          <w:color w:val="000000" w:themeColor="text1"/>
          <w:shd w:val="clear" w:color="auto" w:fill="FFFF00"/>
        </w:rPr>
        <w:t>.....................</w:t>
      </w:r>
      <w:r w:rsidRPr="00AD21E4">
        <w:rPr>
          <w:color w:val="000000" w:themeColor="text1"/>
        </w:rPr>
        <w:t>.</w:t>
      </w:r>
      <w:r w:rsidR="00894A55" w:rsidRPr="00AD21E4">
        <w:rPr>
          <w:rFonts w:ascii="TimesNewRomanPSMT" w:hAnsi="TimesNewRomanPSMT"/>
          <w:color w:val="000000" w:themeColor="text1"/>
        </w:rPr>
        <w:t xml:space="preserve">. </w:t>
      </w:r>
    </w:p>
    <w:p w14:paraId="06E78485" w14:textId="77777777" w:rsidR="00A14CB0" w:rsidRPr="00AD21E4" w:rsidRDefault="00A14CB0" w:rsidP="0090290F">
      <w:pPr>
        <w:pStyle w:val="Normlnywebov"/>
        <w:spacing w:before="0" w:beforeAutospacing="0" w:after="0" w:afterAutospacing="0"/>
        <w:jc w:val="both"/>
        <w:rPr>
          <w:rFonts w:ascii="TimesNewRomanPSMT" w:hAnsi="TimesNewRomanPSMT"/>
          <w:color w:val="000000" w:themeColor="text1"/>
        </w:rPr>
      </w:pPr>
    </w:p>
    <w:p w14:paraId="2E5CC3E9" w14:textId="1C22D474" w:rsidR="00A91680" w:rsidRPr="00AD21E4" w:rsidRDefault="00A14CB0" w:rsidP="0090290F">
      <w:pPr>
        <w:pStyle w:val="Normlnywebov"/>
        <w:spacing w:before="0" w:beforeAutospacing="0" w:after="0" w:afterAutospacing="0"/>
        <w:jc w:val="both"/>
        <w:rPr>
          <w:color w:val="000000" w:themeColor="text1"/>
        </w:rPr>
      </w:pPr>
      <w:r w:rsidRPr="00AD21E4">
        <w:rPr>
          <w:b/>
          <w:bCs/>
          <w:color w:val="000000" w:themeColor="text1"/>
        </w:rPr>
        <w:t>S takýmto konštatovaním správneho orgánu ne</w:t>
      </w:r>
      <w:r w:rsidR="0023160F" w:rsidRPr="00AD21E4">
        <w:rPr>
          <w:b/>
          <w:bCs/>
          <w:color w:val="000000" w:themeColor="text1"/>
        </w:rPr>
        <w:t xml:space="preserve">možno </w:t>
      </w:r>
      <w:r w:rsidRPr="00AD21E4">
        <w:rPr>
          <w:b/>
          <w:bCs/>
          <w:color w:val="000000" w:themeColor="text1"/>
        </w:rPr>
        <w:t>súhlas</w:t>
      </w:r>
      <w:r w:rsidR="0023160F" w:rsidRPr="00AD21E4">
        <w:rPr>
          <w:b/>
          <w:bCs/>
          <w:color w:val="000000" w:themeColor="text1"/>
        </w:rPr>
        <w:t>iť</w:t>
      </w:r>
      <w:r w:rsidRPr="00AD21E4">
        <w:rPr>
          <w:b/>
          <w:bCs/>
          <w:color w:val="000000" w:themeColor="text1"/>
        </w:rPr>
        <w:t xml:space="preserve">, nakoľko </w:t>
      </w:r>
      <w:r w:rsidR="00AD21E4" w:rsidRPr="00AD21E4">
        <w:rPr>
          <w:color w:val="000000" w:themeColor="text1"/>
          <w:shd w:val="clear" w:color="auto" w:fill="FFFF00"/>
        </w:rPr>
        <w:t>.....................</w:t>
      </w:r>
      <w:r w:rsidR="00AD21E4" w:rsidRPr="00AD21E4">
        <w:rPr>
          <w:color w:val="000000" w:themeColor="text1"/>
        </w:rPr>
        <w:t>.</w:t>
      </w:r>
    </w:p>
    <w:p w14:paraId="715CE7D5" w14:textId="77777777" w:rsidR="00994B99" w:rsidRDefault="00994B99" w:rsidP="0090290F">
      <w:pPr>
        <w:pStyle w:val="Normlnywebov"/>
        <w:spacing w:before="0" w:beforeAutospacing="0" w:after="0" w:afterAutospacing="0"/>
        <w:jc w:val="both"/>
        <w:rPr>
          <w:rFonts w:ascii="TimesNewRomanPSMT" w:hAnsi="TimesNewRomanPSMT"/>
        </w:rPr>
      </w:pPr>
    </w:p>
    <w:p w14:paraId="5140354F" w14:textId="79EC3EF9" w:rsidR="00395C7B" w:rsidRPr="00DA0FCB" w:rsidRDefault="00AD21E4" w:rsidP="0090290F">
      <w:pPr>
        <w:pStyle w:val="Normlnywebov"/>
        <w:spacing w:before="0" w:beforeAutospacing="0" w:after="0" w:afterAutospacing="0"/>
        <w:jc w:val="both"/>
        <w:rPr>
          <w:rFonts w:ascii="TimesNewRomanPSMT" w:hAnsi="TimesNewRomanPSMT"/>
        </w:rPr>
      </w:pPr>
      <w:r>
        <w:rPr>
          <w:rFonts w:ascii="TimesNewRomanPSMT" w:hAnsi="TimesNewRomanPSMT"/>
        </w:rPr>
        <w:lastRenderedPageBreak/>
        <w:t>18</w:t>
      </w:r>
      <w:r w:rsidR="00F9417F">
        <w:rPr>
          <w:rFonts w:ascii="TimesNewRomanPSMT" w:hAnsi="TimesNewRomanPSMT"/>
        </w:rPr>
        <w:t xml:space="preserve">. Správny orgán ďalej v rozhodnutí konštatoval, že </w:t>
      </w:r>
      <w:r w:rsidRPr="00976383">
        <w:rPr>
          <w:color w:val="000000"/>
          <w:shd w:val="clear" w:color="auto" w:fill="FFFF00"/>
        </w:rPr>
        <w:t>.....................</w:t>
      </w:r>
      <w:r>
        <w:t>.</w:t>
      </w:r>
    </w:p>
    <w:p w14:paraId="39E7329A" w14:textId="77777777" w:rsidR="00BA0CDF" w:rsidRDefault="00BA0CDF" w:rsidP="0090290F">
      <w:pPr>
        <w:jc w:val="both"/>
      </w:pPr>
    </w:p>
    <w:p w14:paraId="27339A4E" w14:textId="6F7086FB" w:rsidR="00AD21E4" w:rsidRDefault="00AD21E4" w:rsidP="0090290F">
      <w:pPr>
        <w:jc w:val="both"/>
        <w:rPr>
          <w:rFonts w:ascii="TimesNewRomanPSMT" w:hAnsi="TimesNewRomanPSMT"/>
        </w:rPr>
      </w:pPr>
      <w:r>
        <w:t>19</w:t>
      </w:r>
      <w:r w:rsidR="00755F47" w:rsidRPr="00E94766">
        <w:t>.</w:t>
      </w:r>
      <w:r w:rsidR="00894A55">
        <w:t xml:space="preserve"> </w:t>
      </w:r>
      <w:r w:rsidR="0097464C" w:rsidRPr="0059022E">
        <w:t xml:space="preserve">Sme toho názoru, že </w:t>
      </w:r>
      <w:r w:rsidR="0059022E" w:rsidRPr="0059022E">
        <w:t xml:space="preserve">rozhodnutie správneho orgánu vychádza </w:t>
      </w:r>
      <w:r w:rsidRPr="00976383">
        <w:rPr>
          <w:color w:val="000000"/>
          <w:shd w:val="clear" w:color="auto" w:fill="FFFF00"/>
        </w:rPr>
        <w:t>.....................</w:t>
      </w:r>
      <w:r>
        <w:t>. (</w:t>
      </w:r>
      <w:r w:rsidR="0059022E" w:rsidRPr="0059022E">
        <w:t>z nesprávneho právneho posúdenia veci</w:t>
      </w:r>
      <w:r>
        <w:t>)</w:t>
      </w:r>
      <w:r w:rsidR="0059022E" w:rsidRPr="0059022E">
        <w:t xml:space="preserve">, z čoho vyplýva i nespravodlivé rozhodnutie o uložení pokuty vo výške </w:t>
      </w:r>
      <w:r w:rsidRPr="00976383">
        <w:rPr>
          <w:color w:val="000000"/>
          <w:shd w:val="clear" w:color="auto" w:fill="FFFF00"/>
        </w:rPr>
        <w:t>.....................</w:t>
      </w:r>
      <w:r>
        <w:t>.</w:t>
      </w:r>
      <w:r w:rsidR="0059022E" w:rsidRPr="0059022E">
        <w:t>,-EUR</w:t>
      </w:r>
      <w:r w:rsidR="00395C7B">
        <w:t>.</w:t>
      </w:r>
      <w:r w:rsidR="00DA0FCB">
        <w:rPr>
          <w:rFonts w:ascii="TimesNewRomanPSMT" w:hAnsi="TimesNewRomanPSMT"/>
        </w:rPr>
        <w:t xml:space="preserve"> A máme zato, že </w:t>
      </w:r>
      <w:r w:rsidR="00DA0FCB" w:rsidRPr="00395C7B">
        <w:rPr>
          <w:rFonts w:ascii="TimesNewRomanPSMT" w:hAnsi="TimesNewRomanPSMT"/>
        </w:rPr>
        <w:t>postup</w:t>
      </w:r>
      <w:r w:rsidR="00DA0FCB">
        <w:rPr>
          <w:rFonts w:ascii="TimesNewRomanPSMT" w:hAnsi="TimesNewRomanPSMT"/>
        </w:rPr>
        <w:t xml:space="preserve"> správneho orgánu je </w:t>
      </w:r>
      <w:r w:rsidR="00DA0FCB" w:rsidRPr="00AD21E4">
        <w:rPr>
          <w:rFonts w:ascii="TimesNewRomanPSMT" w:hAnsi="TimesNewRomanPSMT"/>
          <w:shd w:val="clear" w:color="auto" w:fill="FFFF00"/>
        </w:rPr>
        <w:t>nesprávny</w:t>
      </w:r>
      <w:r w:rsidR="00E079BC" w:rsidRPr="00AD21E4">
        <w:rPr>
          <w:rFonts w:ascii="TimesNewRomanPSMT" w:hAnsi="TimesNewRomanPSMT"/>
          <w:shd w:val="clear" w:color="auto" w:fill="FFFF00"/>
        </w:rPr>
        <w:t xml:space="preserve"> a nezákonný</w:t>
      </w:r>
      <w:r w:rsidR="00DA0FCB" w:rsidRPr="00AD21E4">
        <w:rPr>
          <w:rFonts w:ascii="TimesNewRomanPSMT" w:hAnsi="TimesNewRomanPSMT"/>
          <w:shd w:val="clear" w:color="auto" w:fill="FFFF00"/>
        </w:rPr>
        <w:t xml:space="preserve">, pretože </w:t>
      </w:r>
      <w:r w:rsidRPr="00AD21E4">
        <w:rPr>
          <w:color w:val="000000"/>
          <w:shd w:val="clear" w:color="auto" w:fill="FFFF00"/>
        </w:rPr>
        <w:t>.....................</w:t>
      </w:r>
      <w:r w:rsidRPr="00AD21E4">
        <w:rPr>
          <w:shd w:val="clear" w:color="auto" w:fill="FFFF00"/>
        </w:rPr>
        <w:t>. (</w:t>
      </w:r>
      <w:r>
        <w:rPr>
          <w:shd w:val="clear" w:color="auto" w:fill="FFFF00"/>
        </w:rPr>
        <w:t xml:space="preserve">napr. </w:t>
      </w:r>
      <w:r w:rsidR="00DA0FCB" w:rsidRPr="00AD21E4">
        <w:rPr>
          <w:rFonts w:ascii="TimesNewRomanPSMT" w:hAnsi="TimesNewRomanPSMT"/>
          <w:shd w:val="clear" w:color="auto" w:fill="FFFF00"/>
        </w:rPr>
        <w:t xml:space="preserve">bez </w:t>
      </w:r>
      <w:proofErr w:type="spellStart"/>
      <w:r w:rsidR="00DA0FCB" w:rsidRPr="00AD21E4">
        <w:rPr>
          <w:rFonts w:ascii="TimesNewRomanPSMT" w:hAnsi="TimesNewRomanPSMT"/>
          <w:shd w:val="clear" w:color="auto" w:fill="FFFF00"/>
        </w:rPr>
        <w:t>reálneho</w:t>
      </w:r>
      <w:proofErr w:type="spellEnd"/>
      <w:r w:rsidR="00DA0FCB" w:rsidRPr="00AD21E4">
        <w:rPr>
          <w:rFonts w:ascii="TimesNewRomanPSMT" w:hAnsi="TimesNewRomanPSMT"/>
          <w:shd w:val="clear" w:color="auto" w:fill="FFFF00"/>
        </w:rPr>
        <w:t xml:space="preserve"> </w:t>
      </w:r>
      <w:proofErr w:type="spellStart"/>
      <w:r w:rsidR="00DA0FCB" w:rsidRPr="00AD21E4">
        <w:rPr>
          <w:rFonts w:ascii="TimesNewRomanPSMT" w:hAnsi="TimesNewRomanPSMT"/>
          <w:shd w:val="clear" w:color="auto" w:fill="FFFF00"/>
        </w:rPr>
        <w:t>poškodenia</w:t>
      </w:r>
      <w:proofErr w:type="spellEnd"/>
      <w:r w:rsidR="00DA0FCB" w:rsidRPr="00AD21E4">
        <w:rPr>
          <w:rFonts w:ascii="TimesNewRomanPSMT" w:hAnsi="TimesNewRomanPSMT"/>
          <w:shd w:val="clear" w:color="auto" w:fill="FFFF00"/>
        </w:rPr>
        <w:t xml:space="preserve"> </w:t>
      </w:r>
      <w:proofErr w:type="spellStart"/>
      <w:r w:rsidR="00DA0FCB" w:rsidRPr="00AD21E4">
        <w:rPr>
          <w:rFonts w:ascii="TimesNewRomanPSMT" w:hAnsi="TimesNewRomanPSMT"/>
          <w:shd w:val="clear" w:color="auto" w:fill="FFFF00"/>
        </w:rPr>
        <w:t>akéhokoľvek</w:t>
      </w:r>
      <w:proofErr w:type="spellEnd"/>
      <w:r w:rsidR="00DA0FCB" w:rsidRPr="00AD21E4">
        <w:rPr>
          <w:rFonts w:ascii="TimesNewRomanPSMT" w:hAnsi="TimesNewRomanPSMT"/>
          <w:shd w:val="clear" w:color="auto" w:fill="FFFF00"/>
        </w:rPr>
        <w:t xml:space="preserve"> </w:t>
      </w:r>
      <w:proofErr w:type="spellStart"/>
      <w:r w:rsidR="00DA0FCB" w:rsidRPr="00AD21E4">
        <w:rPr>
          <w:rFonts w:ascii="TimesNewRomanPSMT" w:hAnsi="TimesNewRomanPSMT"/>
          <w:shd w:val="clear" w:color="auto" w:fill="FFFF00"/>
        </w:rPr>
        <w:t>zákazníka</w:t>
      </w:r>
      <w:proofErr w:type="spellEnd"/>
      <w:r w:rsidR="00DA0FCB" w:rsidRPr="00AD21E4">
        <w:rPr>
          <w:rFonts w:ascii="TimesNewRomanPSMT" w:hAnsi="TimesNewRomanPSMT"/>
          <w:shd w:val="clear" w:color="auto" w:fill="FFFF00"/>
        </w:rPr>
        <w:t xml:space="preserve"> kontrolovaný subjekt </w:t>
      </w:r>
      <w:proofErr w:type="spellStart"/>
      <w:r w:rsidR="00DA0FCB" w:rsidRPr="00AD21E4">
        <w:rPr>
          <w:rFonts w:ascii="TimesNewRomanPSMT" w:hAnsi="TimesNewRomanPSMT"/>
          <w:shd w:val="clear" w:color="auto" w:fill="FFFF00"/>
        </w:rPr>
        <w:t>čeli</w:t>
      </w:r>
      <w:proofErr w:type="spellEnd"/>
      <w:r w:rsidR="00DA0FCB" w:rsidRPr="00AD21E4">
        <w:rPr>
          <w:rFonts w:ascii="TimesNewRomanPSMT" w:hAnsi="TimesNewRomanPSMT"/>
          <w:shd w:val="clear" w:color="auto" w:fill="FFFF00"/>
        </w:rPr>
        <w:t>́ pokute, ktorá je pre</w:t>
      </w:r>
      <w:r w:rsidR="00FC4CD1" w:rsidRPr="00AD21E4">
        <w:rPr>
          <w:rFonts w:ascii="TimesNewRomanPSMT" w:hAnsi="TimesNewRomanPSMT"/>
          <w:shd w:val="clear" w:color="auto" w:fill="FFFF00"/>
        </w:rPr>
        <w:t xml:space="preserve"> </w:t>
      </w:r>
      <w:proofErr w:type="spellStart"/>
      <w:r w:rsidR="00DA0FCB" w:rsidRPr="00AD21E4">
        <w:rPr>
          <w:rFonts w:ascii="TimesNewRomanPSMT" w:hAnsi="TimesNewRomanPSMT"/>
          <w:shd w:val="clear" w:color="auto" w:fill="FFFF00"/>
        </w:rPr>
        <w:t>ňho</w:t>
      </w:r>
      <w:proofErr w:type="spellEnd"/>
      <w:r w:rsidR="00DA0FCB" w:rsidRPr="00AD21E4">
        <w:rPr>
          <w:rFonts w:ascii="TimesNewRomanPSMT" w:hAnsi="TimesNewRomanPSMT"/>
          <w:shd w:val="clear" w:color="auto" w:fill="FFFF00"/>
        </w:rPr>
        <w:t xml:space="preserve"> neprimerane vysoká</w:t>
      </w:r>
      <w:r>
        <w:rPr>
          <w:rFonts w:ascii="TimesNewRomanPSMT" w:hAnsi="TimesNewRomanPSMT"/>
          <w:shd w:val="clear" w:color="auto" w:fill="FFFF00"/>
        </w:rPr>
        <w:t>)</w:t>
      </w:r>
      <w:r w:rsidR="00DA0FCB" w:rsidRPr="00AD21E4">
        <w:rPr>
          <w:rFonts w:ascii="TimesNewRomanPSMT" w:hAnsi="TimesNewRomanPSMT"/>
          <w:shd w:val="clear" w:color="auto" w:fill="FFFF00"/>
        </w:rPr>
        <w:t>.</w:t>
      </w:r>
      <w:r w:rsidR="00FC4CD1">
        <w:rPr>
          <w:rFonts w:ascii="TimesNewRomanPSMT" w:hAnsi="TimesNewRomanPSMT"/>
        </w:rPr>
        <w:t xml:space="preserve"> </w:t>
      </w:r>
    </w:p>
    <w:p w14:paraId="4AF7453E" w14:textId="77777777" w:rsidR="00AD21E4" w:rsidRPr="00AD21E4" w:rsidRDefault="00AD21E4" w:rsidP="0090290F">
      <w:pPr>
        <w:jc w:val="both"/>
        <w:rPr>
          <w:rFonts w:ascii="TimesNewRomanPSMT" w:hAnsi="TimesNewRomanPSMT"/>
        </w:rPr>
      </w:pPr>
    </w:p>
    <w:p w14:paraId="09B1EA57" w14:textId="593A6F5C" w:rsidR="00F21F5A" w:rsidRDefault="00AD21E4" w:rsidP="0090290F">
      <w:pPr>
        <w:shd w:val="clear" w:color="auto" w:fill="FFFF00"/>
        <w:jc w:val="both"/>
      </w:pPr>
      <w:r w:rsidRPr="00233B5F">
        <w:rPr>
          <w:color w:val="3D3D3D"/>
          <w:shd w:val="clear" w:color="auto" w:fill="FFFFFF"/>
        </w:rPr>
        <w:t>2</w:t>
      </w:r>
      <w:r>
        <w:rPr>
          <w:color w:val="3D3D3D"/>
          <w:shd w:val="clear" w:color="auto" w:fill="FFFFFF"/>
        </w:rPr>
        <w:t>0</w:t>
      </w:r>
      <w:r w:rsidR="006D6FCE" w:rsidRPr="00AD21E4">
        <w:rPr>
          <w:color w:val="3D3D3D"/>
          <w:shd w:val="clear" w:color="auto" w:fill="FFFF00"/>
        </w:rPr>
        <w:t>.</w:t>
      </w:r>
      <w:r w:rsidR="006D6FCE" w:rsidRPr="00AD21E4">
        <w:rPr>
          <w:b/>
          <w:bCs/>
          <w:shd w:val="clear" w:color="auto" w:fill="FFFF00"/>
        </w:rPr>
        <w:t xml:space="preserve"> </w:t>
      </w:r>
      <w:r w:rsidR="006D6FCE" w:rsidRPr="00AD21E4">
        <w:rPr>
          <w:u w:val="single"/>
          <w:shd w:val="clear" w:color="auto" w:fill="FFFF00"/>
        </w:rPr>
        <w:t>Správny orgán v rozhodnutí neprihliadol</w:t>
      </w:r>
      <w:r w:rsidR="006D6FCE" w:rsidRPr="005C53F2">
        <w:rPr>
          <w:u w:val="single"/>
        </w:rPr>
        <w:t xml:space="preserve"> </w:t>
      </w:r>
      <w:r w:rsidRPr="00976383">
        <w:rPr>
          <w:color w:val="000000"/>
          <w:shd w:val="clear" w:color="auto" w:fill="FFFF00"/>
        </w:rPr>
        <w:t>.....................</w:t>
      </w:r>
      <w:r>
        <w:t>.</w:t>
      </w:r>
      <w:r w:rsidR="00F21F5A">
        <w:t>.</w:t>
      </w:r>
      <w:r w:rsidR="00D95A5F" w:rsidRPr="00D95A5F">
        <w:rPr>
          <w:bCs/>
          <w:color w:val="000000" w:themeColor="text1"/>
          <w:u w:val="single"/>
        </w:rPr>
        <w:t xml:space="preserve"> </w:t>
      </w:r>
      <w:r w:rsidR="00D95A5F">
        <w:rPr>
          <w:bCs/>
          <w:color w:val="000000" w:themeColor="text1"/>
          <w:u w:val="single"/>
        </w:rPr>
        <w:t>S poukazom na uvedené máme zato, že vyššie uvedené porušenie možno považovať za menej závažné porušenie povinností.</w:t>
      </w:r>
    </w:p>
    <w:p w14:paraId="464DD11F" w14:textId="77777777" w:rsidR="004614BB" w:rsidRDefault="004614BB" w:rsidP="0090290F">
      <w:pPr>
        <w:jc w:val="both"/>
        <w:rPr>
          <w:b/>
          <w:bCs/>
        </w:rPr>
      </w:pPr>
    </w:p>
    <w:p w14:paraId="3A881F6C" w14:textId="6A4D211F" w:rsidR="003C20E3" w:rsidRPr="00E94766" w:rsidRDefault="003C20E3" w:rsidP="0090290F">
      <w:pPr>
        <w:jc w:val="center"/>
        <w:rPr>
          <w:b/>
          <w:bCs/>
        </w:rPr>
      </w:pPr>
      <w:r w:rsidRPr="00E94766">
        <w:rPr>
          <w:b/>
          <w:bCs/>
        </w:rPr>
        <w:t>IV.</w:t>
      </w:r>
    </w:p>
    <w:p w14:paraId="132A3A18" w14:textId="77777777" w:rsidR="003C20E3" w:rsidRPr="00E94766" w:rsidRDefault="003C20E3" w:rsidP="0090290F">
      <w:pPr>
        <w:shd w:val="clear" w:color="auto" w:fill="FFFFFF"/>
        <w:jc w:val="center"/>
        <w:rPr>
          <w:b/>
          <w:bCs/>
        </w:rPr>
      </w:pPr>
      <w:r w:rsidRPr="00E94766">
        <w:rPr>
          <w:b/>
          <w:bCs/>
        </w:rPr>
        <w:t>Dôvody nezákonnosti a </w:t>
      </w:r>
      <w:proofErr w:type="spellStart"/>
      <w:r w:rsidRPr="00E94766">
        <w:rPr>
          <w:b/>
          <w:bCs/>
        </w:rPr>
        <w:t>nepreskúmateľnosti</w:t>
      </w:r>
      <w:proofErr w:type="spellEnd"/>
      <w:r w:rsidRPr="00E94766">
        <w:rPr>
          <w:b/>
          <w:bCs/>
        </w:rPr>
        <w:t xml:space="preserve"> Rozhodnutia</w:t>
      </w:r>
    </w:p>
    <w:p w14:paraId="5603659D" w14:textId="77777777" w:rsidR="003C20E3" w:rsidRPr="00E94766" w:rsidRDefault="003C20E3" w:rsidP="0090290F">
      <w:pPr>
        <w:jc w:val="both"/>
      </w:pPr>
    </w:p>
    <w:p w14:paraId="26BF3E53" w14:textId="0E401A18" w:rsidR="007309A2" w:rsidRPr="00E94766" w:rsidRDefault="00880203" w:rsidP="0090290F">
      <w:pPr>
        <w:jc w:val="both"/>
      </w:pPr>
      <w:r>
        <w:t>21</w:t>
      </w:r>
      <w:r w:rsidR="003C20E3" w:rsidRPr="00E94766">
        <w:t xml:space="preserve">. </w:t>
      </w:r>
      <w:r w:rsidR="007309A2" w:rsidRPr="00E94766">
        <w:t xml:space="preserve">Rozhodnutie zo dňa </w:t>
      </w:r>
      <w:r w:rsidR="00AD21E4" w:rsidRPr="00976383">
        <w:rPr>
          <w:color w:val="000000"/>
          <w:shd w:val="clear" w:color="auto" w:fill="FFFF00"/>
        </w:rPr>
        <w:t>.....................</w:t>
      </w:r>
      <w:r w:rsidR="00AD21E4">
        <w:t>.</w:t>
      </w:r>
      <w:r w:rsidR="007309A2" w:rsidRPr="00E94766">
        <w:t xml:space="preserve">, ktoré vydal Inšpektorát </w:t>
      </w:r>
      <w:r w:rsidR="0059022E">
        <w:t>Slovenskej obchodnej inšpekcie</w:t>
      </w:r>
      <w:r w:rsidR="007309A2" w:rsidRPr="00E94766">
        <w:t>, trpí nasledovnými vadami:</w:t>
      </w:r>
    </w:p>
    <w:p w14:paraId="11C6B120" w14:textId="77777777" w:rsidR="007309A2" w:rsidRPr="00E94766" w:rsidRDefault="007309A2" w:rsidP="0090290F">
      <w:pPr>
        <w:jc w:val="both"/>
        <w:rPr>
          <w:b/>
          <w:u w:val="single"/>
        </w:rPr>
      </w:pPr>
    </w:p>
    <w:p w14:paraId="0E85CA3B" w14:textId="2AAEDFE0" w:rsidR="007309A2" w:rsidRPr="00E94766" w:rsidRDefault="00880203" w:rsidP="0090290F">
      <w:pPr>
        <w:jc w:val="both"/>
      </w:pPr>
      <w:r>
        <w:t>22</w:t>
      </w:r>
      <w:r w:rsidR="007309A2" w:rsidRPr="00E94766">
        <w:t xml:space="preserve">. </w:t>
      </w:r>
      <w:r w:rsidR="007309A2" w:rsidRPr="00E94766">
        <w:rPr>
          <w:i/>
        </w:rPr>
        <w:t xml:space="preserve">Podľa </w:t>
      </w:r>
      <w:r w:rsidR="007309A2" w:rsidRPr="00E94766">
        <w:rPr>
          <w:b/>
          <w:i/>
        </w:rPr>
        <w:t xml:space="preserve">§ 3 ods. 5 Správneho poriadku </w:t>
      </w:r>
      <w:r w:rsidR="007309A2" w:rsidRPr="00E94766">
        <w:rPr>
          <w:i/>
        </w:rPr>
        <w:t>rozhodnutie správnych orgánov musí vychádzať zo spoľahlivo zisteného stavu veci.</w:t>
      </w:r>
    </w:p>
    <w:p w14:paraId="4538B30A" w14:textId="77777777" w:rsidR="007309A2" w:rsidRPr="00E94766" w:rsidRDefault="007309A2" w:rsidP="0090290F">
      <w:pPr>
        <w:jc w:val="both"/>
        <w:rPr>
          <w:b/>
          <w:bCs/>
          <w:i/>
          <w:shd w:val="clear" w:color="auto" w:fill="FFFFFF"/>
        </w:rPr>
      </w:pPr>
    </w:p>
    <w:p w14:paraId="2B395DB3" w14:textId="157B66AC" w:rsidR="007309A2" w:rsidRPr="00E94766" w:rsidRDefault="00880203" w:rsidP="0090290F">
      <w:pPr>
        <w:pStyle w:val="l3"/>
        <w:spacing w:before="0" w:beforeAutospacing="0" w:after="0" w:afterAutospacing="0"/>
        <w:jc w:val="both"/>
        <w:rPr>
          <w:i/>
        </w:rPr>
      </w:pPr>
      <w:r>
        <w:rPr>
          <w:rFonts w:eastAsiaTheme="majorEastAsia"/>
          <w:iCs/>
        </w:rPr>
        <w:t>23</w:t>
      </w:r>
      <w:r w:rsidR="007309A2" w:rsidRPr="00E94766">
        <w:rPr>
          <w:rFonts w:eastAsiaTheme="majorEastAsia"/>
          <w:iCs/>
        </w:rPr>
        <w:t>.</w:t>
      </w:r>
      <w:r w:rsidR="007309A2" w:rsidRPr="00E94766">
        <w:rPr>
          <w:rFonts w:eastAsiaTheme="majorEastAsia"/>
          <w:i/>
        </w:rPr>
        <w:t xml:space="preserve"> Podľa </w:t>
      </w:r>
      <w:r w:rsidR="007309A2" w:rsidRPr="00E94766">
        <w:rPr>
          <w:rFonts w:eastAsiaTheme="majorEastAsia"/>
          <w:b/>
          <w:i/>
        </w:rPr>
        <w:t xml:space="preserve">§ 47 ods. 3 Správneho poriadku </w:t>
      </w:r>
      <w:r w:rsidR="007309A2" w:rsidRPr="00E94766">
        <w:rPr>
          <w:bCs/>
          <w:i/>
        </w:rPr>
        <w:t>v</w:t>
      </w:r>
      <w:r w:rsidR="007309A2" w:rsidRPr="00E94766">
        <w:rPr>
          <w:i/>
        </w:rPr>
        <w:t xml:space="preserve">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14:paraId="52CC786A" w14:textId="77777777" w:rsidR="007309A2" w:rsidRPr="00E94766" w:rsidRDefault="007309A2" w:rsidP="0090290F">
      <w:pPr>
        <w:jc w:val="both"/>
        <w:rPr>
          <w:b/>
          <w:bCs/>
          <w:i/>
          <w:shd w:val="clear" w:color="auto" w:fill="FFFFFF"/>
        </w:rPr>
      </w:pPr>
    </w:p>
    <w:p w14:paraId="093452ED" w14:textId="464D7A1B" w:rsidR="007309A2" w:rsidRPr="00E94766" w:rsidRDefault="00880203" w:rsidP="0090290F">
      <w:pPr>
        <w:jc w:val="both"/>
      </w:pPr>
      <w:r>
        <w:t>24</w:t>
      </w:r>
      <w:r w:rsidR="007309A2" w:rsidRPr="00E94766">
        <w:t xml:space="preserve">. Odôvodnenie ako obsahová náležitosť rozhodnutia vydaného správnym orgánom v správnom konaní plní niekoľko funkcií. Predovšetkým má presvedčiť účastníkov konania o správnosti postupu správneho orgánu a o zákonnosti jeho rozhodnutia a tak posilniť dôveru v správnosť rozhodovania, aby prijaté rozhodnutia viedli fyzické alebo právnické osoby k dobrovoľnému plneniu povinností. Ďalšou funkciou je kontrolná funkcia predovšetkým tých orgánov, ktoré budú rozhodnutie prípadne preskúmavať, čím sa má zabrániť svojvoľnému rozhodovaniu správnych orgánov. Presvedčivé odôvodnenie tak môže zamedziť zbytočnému uplatneniu opravných prostriedkov účastníkom konania. </w:t>
      </w:r>
    </w:p>
    <w:p w14:paraId="5B5E0908" w14:textId="375E0E76" w:rsidR="003C20E3" w:rsidRPr="001A1391" w:rsidRDefault="003C20E3" w:rsidP="0090290F">
      <w:pPr>
        <w:jc w:val="both"/>
        <w:rPr>
          <w:i/>
          <w:iCs/>
          <w:color w:val="FF0000"/>
        </w:rPr>
      </w:pPr>
    </w:p>
    <w:p w14:paraId="38ED83DB" w14:textId="7F1A09FD" w:rsidR="00251EF1" w:rsidRPr="00F01E11" w:rsidRDefault="00880203" w:rsidP="0090290F">
      <w:pPr>
        <w:jc w:val="both"/>
        <w:rPr>
          <w:bCs/>
          <w:color w:val="000000" w:themeColor="text1"/>
          <w:u w:val="single"/>
        </w:rPr>
      </w:pPr>
      <w:r>
        <w:rPr>
          <w:color w:val="000000" w:themeColor="text1"/>
        </w:rPr>
        <w:t>25</w:t>
      </w:r>
      <w:r w:rsidR="003C20E3" w:rsidRPr="00857EE7">
        <w:rPr>
          <w:color w:val="000000" w:themeColor="text1"/>
        </w:rPr>
        <w:t>.</w:t>
      </w:r>
      <w:r w:rsidR="007309A2" w:rsidRPr="00857EE7">
        <w:rPr>
          <w:color w:val="000000" w:themeColor="text1"/>
        </w:rPr>
        <w:t xml:space="preserve"> </w:t>
      </w:r>
      <w:r w:rsidR="00251EF1" w:rsidRPr="002149DC">
        <w:rPr>
          <w:bCs/>
          <w:color w:val="000000" w:themeColor="text1"/>
          <w:u w:val="single"/>
        </w:rPr>
        <w:t xml:space="preserve">Máme za to, že na základe vyššie uvedených skutočností, odôvodnenie </w:t>
      </w:r>
      <w:r w:rsidR="009F1D9E" w:rsidRPr="002149DC">
        <w:rPr>
          <w:bCs/>
          <w:color w:val="000000" w:themeColor="text1"/>
          <w:u w:val="single"/>
        </w:rPr>
        <w:t>r</w:t>
      </w:r>
      <w:r w:rsidR="00251EF1" w:rsidRPr="002149DC">
        <w:rPr>
          <w:bCs/>
          <w:color w:val="000000" w:themeColor="text1"/>
          <w:u w:val="single"/>
        </w:rPr>
        <w:t xml:space="preserve">ozhodnutia nie je presvedčivé a nevychádza </w:t>
      </w:r>
      <w:r w:rsidR="001A1391" w:rsidRPr="002149DC">
        <w:rPr>
          <w:bCs/>
          <w:color w:val="000000" w:themeColor="text1"/>
          <w:u w:val="single"/>
        </w:rPr>
        <w:t>zo správneho právneho posúdenia veci</w:t>
      </w:r>
      <w:r w:rsidR="00251EF1" w:rsidRPr="002149DC">
        <w:rPr>
          <w:bCs/>
          <w:color w:val="000000" w:themeColor="text1"/>
          <w:u w:val="single"/>
        </w:rPr>
        <w:t>.</w:t>
      </w:r>
      <w:r w:rsidR="00251EF1" w:rsidRPr="00857EE7">
        <w:rPr>
          <w:b/>
          <w:color w:val="000000" w:themeColor="text1"/>
        </w:rPr>
        <w:t xml:space="preserve"> </w:t>
      </w:r>
    </w:p>
    <w:p w14:paraId="4AFF027F" w14:textId="77777777" w:rsidR="00FF1D68" w:rsidRPr="00857EE7" w:rsidRDefault="00FF1D68" w:rsidP="0090290F">
      <w:pPr>
        <w:jc w:val="both"/>
        <w:rPr>
          <w:b/>
          <w:color w:val="000000" w:themeColor="text1"/>
        </w:rPr>
      </w:pPr>
    </w:p>
    <w:p w14:paraId="5840FC13" w14:textId="015ED5EA" w:rsidR="00FF1D68" w:rsidRPr="00857EE7" w:rsidRDefault="00880203" w:rsidP="0090290F">
      <w:pPr>
        <w:jc w:val="both"/>
        <w:rPr>
          <w:color w:val="000000" w:themeColor="text1"/>
        </w:rPr>
      </w:pPr>
      <w:r>
        <w:rPr>
          <w:bCs/>
          <w:color w:val="000000" w:themeColor="text1"/>
        </w:rPr>
        <w:t>26</w:t>
      </w:r>
      <w:r w:rsidR="00FF1D68" w:rsidRPr="00857EE7">
        <w:rPr>
          <w:bCs/>
          <w:color w:val="000000" w:themeColor="text1"/>
        </w:rPr>
        <w:t xml:space="preserve">. </w:t>
      </w:r>
      <w:r w:rsidR="00035C23">
        <w:rPr>
          <w:color w:val="000000" w:themeColor="text1"/>
        </w:rPr>
        <w:t>N</w:t>
      </w:r>
      <w:r w:rsidR="00B42CBC" w:rsidRPr="00857EE7">
        <w:rPr>
          <w:color w:val="000000" w:themeColor="text1"/>
        </w:rPr>
        <w:t xml:space="preserve">amietame výšku uloženej pokuty. Napriek tomu, že </w:t>
      </w:r>
      <w:r w:rsidR="001A1391" w:rsidRPr="00857EE7">
        <w:rPr>
          <w:color w:val="000000" w:themeColor="text1"/>
        </w:rPr>
        <w:t xml:space="preserve">príslušný inšpektorát slovenskej obchodnej inšpekcie </w:t>
      </w:r>
      <w:r w:rsidR="00B42CBC" w:rsidRPr="00857EE7">
        <w:rPr>
          <w:color w:val="000000" w:themeColor="text1"/>
        </w:rPr>
        <w:t xml:space="preserve">vo svojom rozhodnutí o uložení pokuty odôvodnil výšku pokuty charakterom protiprávneho konania, závažnosťou, spôsobom a následkami porušenia povinností, ako aj skutočnosťou, že kontrolovaný subjekt mal vo vzťahu k spotrebiteľovi zneužiť svoje postavenie silnejšej zmluvnej strany, </w:t>
      </w:r>
      <w:r w:rsidR="00FE26A1">
        <w:rPr>
          <w:color w:val="000000" w:themeColor="text1"/>
        </w:rPr>
        <w:t>kontrolovaný subjekt</w:t>
      </w:r>
      <w:r w:rsidR="00B42CBC" w:rsidRPr="00857EE7">
        <w:rPr>
          <w:color w:val="000000" w:themeColor="text1"/>
        </w:rPr>
        <w:t xml:space="preserve"> má za to, že správny orgán pri určení výšky pokuty nedostatočne prihliadol na skutočnosti uvedené v rozhodnutí, pričom podľa kontrolovaného subjektu žiadne závažné následky protiprávneho konania v danom prípade nenastali; taktiež následky údajného porušenia povinnosti boli minimálne.</w:t>
      </w:r>
    </w:p>
    <w:p w14:paraId="6E23B25D" w14:textId="77777777" w:rsidR="00416621" w:rsidRPr="00E94766" w:rsidRDefault="00416621" w:rsidP="0090290F">
      <w:pPr>
        <w:jc w:val="both"/>
        <w:rPr>
          <w:bCs/>
        </w:rPr>
      </w:pPr>
    </w:p>
    <w:p w14:paraId="151A39C4" w14:textId="119119BC" w:rsidR="00416621" w:rsidRDefault="00880203" w:rsidP="0090290F">
      <w:pPr>
        <w:jc w:val="both"/>
        <w:rPr>
          <w:b/>
          <w:color w:val="000000" w:themeColor="text1"/>
        </w:rPr>
      </w:pPr>
      <w:r>
        <w:rPr>
          <w:bCs/>
        </w:rPr>
        <w:t>27</w:t>
      </w:r>
      <w:r w:rsidR="00416621" w:rsidRPr="00E94766">
        <w:rPr>
          <w:bCs/>
        </w:rPr>
        <w:t xml:space="preserve">. </w:t>
      </w:r>
      <w:r w:rsidR="00026BC6" w:rsidRPr="00857EE7">
        <w:rPr>
          <w:b/>
          <w:color w:val="000000" w:themeColor="text1"/>
        </w:rPr>
        <w:t xml:space="preserve">Výška uloženej pokuty správnym orgánom v </w:t>
      </w:r>
      <w:r w:rsidR="001437A7" w:rsidRPr="00857EE7">
        <w:rPr>
          <w:b/>
          <w:color w:val="000000" w:themeColor="text1"/>
        </w:rPr>
        <w:t>r</w:t>
      </w:r>
      <w:r w:rsidR="00026BC6" w:rsidRPr="00857EE7">
        <w:rPr>
          <w:b/>
          <w:color w:val="000000" w:themeColor="text1"/>
        </w:rPr>
        <w:t>ozhodnutí je nedostatočne odôvodnená a z toho dôvodu aj neprimerane vysoká.</w:t>
      </w:r>
    </w:p>
    <w:p w14:paraId="0CFD7EF6" w14:textId="73FC587D" w:rsidR="002149DC" w:rsidRDefault="002149DC" w:rsidP="0090290F">
      <w:pPr>
        <w:jc w:val="both"/>
        <w:rPr>
          <w:b/>
          <w:color w:val="000000" w:themeColor="text1"/>
        </w:rPr>
      </w:pPr>
    </w:p>
    <w:p w14:paraId="32DBAB4C" w14:textId="1E2C15EB" w:rsidR="002149DC" w:rsidRPr="002149DC" w:rsidRDefault="00880203" w:rsidP="0090290F">
      <w:pPr>
        <w:jc w:val="both"/>
        <w:rPr>
          <w:i/>
          <w:iCs/>
          <w:color w:val="000000" w:themeColor="text1"/>
        </w:rPr>
      </w:pPr>
      <w:r>
        <w:rPr>
          <w:color w:val="000000" w:themeColor="text1"/>
        </w:rPr>
        <w:lastRenderedPageBreak/>
        <w:t>28</w:t>
      </w:r>
      <w:r w:rsidR="002149DC" w:rsidRPr="00C221A1">
        <w:rPr>
          <w:color w:val="000000" w:themeColor="text1"/>
        </w:rPr>
        <w:t xml:space="preserve">. </w:t>
      </w:r>
      <w:r w:rsidR="002149DC" w:rsidRPr="00C221A1">
        <w:rPr>
          <w:b/>
          <w:bCs/>
          <w:color w:val="000000" w:themeColor="text1"/>
        </w:rPr>
        <w:t xml:space="preserve">Podľa rozhodnutia Najvyššieho súdu SR </w:t>
      </w:r>
      <w:r w:rsidR="002149DC" w:rsidRPr="00C221A1">
        <w:rPr>
          <w:b/>
          <w:bCs/>
          <w:color w:val="000000" w:themeColor="text1"/>
          <w:shd w:val="clear" w:color="auto" w:fill="FFFFFF"/>
        </w:rPr>
        <w:t xml:space="preserve">6 </w:t>
      </w:r>
      <w:proofErr w:type="spellStart"/>
      <w:r w:rsidR="002149DC" w:rsidRPr="00C221A1">
        <w:rPr>
          <w:b/>
          <w:bCs/>
          <w:color w:val="000000" w:themeColor="text1"/>
          <w:shd w:val="clear" w:color="auto" w:fill="FFFFFF"/>
        </w:rPr>
        <w:t>Sž</w:t>
      </w:r>
      <w:proofErr w:type="spellEnd"/>
      <w:r w:rsidR="002149DC" w:rsidRPr="00C221A1">
        <w:rPr>
          <w:b/>
          <w:bCs/>
          <w:color w:val="000000" w:themeColor="text1"/>
          <w:shd w:val="clear" w:color="auto" w:fill="FFFFFF"/>
        </w:rPr>
        <w:t xml:space="preserve"> 75/2001 zo dňa 28.11.2001</w:t>
      </w:r>
      <w:r w:rsidR="002149DC" w:rsidRPr="00C221A1">
        <w:rPr>
          <w:b/>
          <w:bCs/>
          <w:color w:val="000000" w:themeColor="text1"/>
        </w:rPr>
        <w:t>:</w:t>
      </w:r>
      <w:r w:rsidR="002149DC" w:rsidRPr="00C221A1">
        <w:rPr>
          <w:color w:val="000000" w:themeColor="text1"/>
        </w:rPr>
        <w:t xml:space="preserve"> </w:t>
      </w:r>
      <w:r w:rsidR="002149DC" w:rsidRPr="00C221A1">
        <w:rPr>
          <w:i/>
          <w:iCs/>
          <w:color w:val="000000" w:themeColor="text1"/>
        </w:rPr>
        <w:t>,,</w:t>
      </w:r>
      <w:r w:rsidR="002149DC" w:rsidRPr="00C221A1">
        <w:rPr>
          <w:i/>
          <w:iCs/>
          <w:color w:val="000000" w:themeColor="text1"/>
          <w:shd w:val="clear" w:color="auto" w:fill="FFFFFF"/>
        </w:rPr>
        <w:t>Rozhodnutie o uložení pokuty za porušenie zákonných povinností odôvodnené len konštatovaním, že bolo prihliadnuté na charakter protiprávneho konania a na rozsah jeho následkov, je v tejto časti nepreskúmateľné.</w:t>
      </w:r>
      <w:r w:rsidR="002149DC" w:rsidRPr="00C221A1">
        <w:rPr>
          <w:i/>
          <w:iCs/>
          <w:color w:val="000000" w:themeColor="text1"/>
        </w:rPr>
        <w:t xml:space="preserve"> “</w:t>
      </w:r>
    </w:p>
    <w:p w14:paraId="497B399A" w14:textId="77777777" w:rsidR="00026BC6" w:rsidRPr="001A1391" w:rsidRDefault="00026BC6" w:rsidP="0090290F">
      <w:pPr>
        <w:jc w:val="both"/>
        <w:rPr>
          <w:b/>
          <w:color w:val="FF0000"/>
        </w:rPr>
      </w:pPr>
    </w:p>
    <w:p w14:paraId="0E4C2F9E" w14:textId="50AFD698" w:rsidR="00025F88" w:rsidRPr="00857EE7" w:rsidRDefault="00880203" w:rsidP="0090290F">
      <w:pPr>
        <w:jc w:val="both"/>
        <w:rPr>
          <w:color w:val="000000" w:themeColor="text1"/>
        </w:rPr>
      </w:pPr>
      <w:r>
        <w:rPr>
          <w:bCs/>
          <w:color w:val="000000" w:themeColor="text1"/>
        </w:rPr>
        <w:t>29</w:t>
      </w:r>
      <w:r w:rsidR="00026BC6" w:rsidRPr="00857EE7">
        <w:rPr>
          <w:bCs/>
          <w:color w:val="000000" w:themeColor="text1"/>
        </w:rPr>
        <w:t xml:space="preserve">. </w:t>
      </w:r>
      <w:r w:rsidR="00907169" w:rsidRPr="00FE26A1">
        <w:rPr>
          <w:color w:val="000000" w:themeColor="text1"/>
          <w:u w:val="single"/>
        </w:rPr>
        <w:t xml:space="preserve">Z odôvodnenia Rozhodnutia vyplýva, že príslušný inšpektorát </w:t>
      </w:r>
      <w:r w:rsidR="00B42CBC" w:rsidRPr="00FE26A1">
        <w:rPr>
          <w:color w:val="000000" w:themeColor="text1"/>
          <w:u w:val="single"/>
        </w:rPr>
        <w:t>slovenskej obchodnej inšpekcie</w:t>
      </w:r>
      <w:r w:rsidR="00907169" w:rsidRPr="00FE26A1">
        <w:rPr>
          <w:color w:val="000000" w:themeColor="text1"/>
          <w:u w:val="single"/>
        </w:rPr>
        <w:t xml:space="preserve"> neprihliadol pri ukladaní výšky na všetky z uvedených kritérií (resp. tieto vyhodnotil nesprávne), ako aj na ďalšie kritériá, na ktoré by mal správny orgán podľa nášho názoru prihliadať.</w:t>
      </w:r>
      <w:r w:rsidR="00907169" w:rsidRPr="00857EE7">
        <w:rPr>
          <w:color w:val="000000" w:themeColor="text1"/>
        </w:rPr>
        <w:t xml:space="preserve"> Okrem toho inšpektorát práce uvádza v odôvodnení, že uvedené porušenie je závažným porušením, čo však neobstojí, nakoľko </w:t>
      </w:r>
      <w:r w:rsidR="00B42CBC" w:rsidRPr="00857EE7">
        <w:rPr>
          <w:color w:val="000000" w:themeColor="text1"/>
        </w:rPr>
        <w:t>zákon o ochrane spotrebiteľa a o zmene zákona Slovenskej národnej rady č. 372/1990 Zb. o priestupkoch v znení neskorších predpisov</w:t>
      </w:r>
      <w:r w:rsidR="00907169" w:rsidRPr="00857EE7">
        <w:rPr>
          <w:color w:val="000000" w:themeColor="text1"/>
        </w:rPr>
        <w:t xml:space="preserve"> určuje v </w:t>
      </w:r>
      <w:r w:rsidR="00B42CBC" w:rsidRPr="00857EE7">
        <w:rPr>
          <w:color w:val="000000" w:themeColor="text1"/>
        </w:rPr>
        <w:t>§ 24 ods. 6</w:t>
      </w:r>
      <w:r w:rsidR="00907169" w:rsidRPr="00857EE7">
        <w:rPr>
          <w:color w:val="000000" w:themeColor="text1"/>
        </w:rPr>
        <w:t xml:space="preserve">, </w:t>
      </w:r>
      <w:r w:rsidR="00B42CBC" w:rsidRPr="00857EE7">
        <w:rPr>
          <w:color w:val="000000" w:themeColor="text1"/>
        </w:rPr>
        <w:t xml:space="preserve">že </w:t>
      </w:r>
      <w:r w:rsidR="00B42CBC" w:rsidRPr="00857EE7">
        <w:rPr>
          <w:color w:val="000000" w:themeColor="text1"/>
          <w:shd w:val="clear" w:color="auto" w:fill="FFFFFF"/>
        </w:rPr>
        <w:t xml:space="preserve">ak ide o menej závažné porušenie povinnosti, </w:t>
      </w:r>
      <w:r w:rsidR="00B42CBC" w:rsidRPr="00857EE7">
        <w:rPr>
          <w:color w:val="000000" w:themeColor="text1"/>
        </w:rPr>
        <w:t xml:space="preserve">inšpektorát slovenskej obchodnej inšpekcie </w:t>
      </w:r>
      <w:r w:rsidR="00B42CBC" w:rsidRPr="00857EE7">
        <w:rPr>
          <w:color w:val="000000" w:themeColor="text1"/>
          <w:shd w:val="clear" w:color="auto" w:fill="FFFFFF"/>
        </w:rPr>
        <w:t xml:space="preserve">mohol pred rozhodnutím o uložení pokuty kontrolovaný </w:t>
      </w:r>
      <w:r w:rsidR="00407B1A" w:rsidRPr="00857EE7">
        <w:rPr>
          <w:color w:val="000000" w:themeColor="text1"/>
          <w:shd w:val="clear" w:color="auto" w:fill="FFFFFF"/>
        </w:rPr>
        <w:t xml:space="preserve">subjekt </w:t>
      </w:r>
      <w:r w:rsidR="00B42CBC" w:rsidRPr="00857EE7">
        <w:rPr>
          <w:color w:val="000000" w:themeColor="text1"/>
          <w:shd w:val="clear" w:color="auto" w:fill="FFFFFF"/>
        </w:rPr>
        <w:t>vyzvať, aby upustil od protiprávneho konania a v určenej lehote vykona</w:t>
      </w:r>
      <w:r w:rsidR="00407B1A" w:rsidRPr="00857EE7">
        <w:rPr>
          <w:color w:val="000000" w:themeColor="text1"/>
          <w:shd w:val="clear" w:color="auto" w:fill="FFFFFF"/>
        </w:rPr>
        <w:t>ť</w:t>
      </w:r>
      <w:r w:rsidR="00B42CBC" w:rsidRPr="00857EE7">
        <w:rPr>
          <w:color w:val="000000" w:themeColor="text1"/>
          <w:shd w:val="clear" w:color="auto" w:fill="FFFFFF"/>
        </w:rPr>
        <w:t xml:space="preserve"> opatrenia na nápravu následkov protiprávneho konania.</w:t>
      </w:r>
      <w:r w:rsidR="00407B1A" w:rsidRPr="00857EE7">
        <w:rPr>
          <w:color w:val="000000" w:themeColor="text1"/>
          <w:shd w:val="clear" w:color="auto" w:fill="FFFFFF"/>
        </w:rPr>
        <w:t xml:space="preserve"> </w:t>
      </w:r>
    </w:p>
    <w:p w14:paraId="109AB5C1" w14:textId="1A3B6D08" w:rsidR="001F16A0" w:rsidRPr="001F16A0" w:rsidRDefault="001F16A0" w:rsidP="0090290F">
      <w:pPr>
        <w:jc w:val="both"/>
        <w:rPr>
          <w:i/>
          <w:iCs/>
          <w:color w:val="3D3D3D"/>
        </w:rPr>
      </w:pPr>
    </w:p>
    <w:p w14:paraId="00E8AB67" w14:textId="4B606498" w:rsidR="001F16A0" w:rsidRDefault="00880203" w:rsidP="0090290F">
      <w:pPr>
        <w:jc w:val="both"/>
        <w:rPr>
          <w:rStyle w:val="apple-converted-space"/>
          <w:i/>
          <w:iCs/>
          <w:color w:val="3D3D3D"/>
          <w:shd w:val="clear" w:color="auto" w:fill="FFFFFF"/>
        </w:rPr>
      </w:pPr>
      <w:r>
        <w:rPr>
          <w:color w:val="000000" w:themeColor="text1"/>
        </w:rPr>
        <w:t>30</w:t>
      </w:r>
      <w:r w:rsidR="001F16A0" w:rsidRPr="00BA0CDF">
        <w:rPr>
          <w:color w:val="000000" w:themeColor="text1"/>
        </w:rPr>
        <w:t>.</w:t>
      </w:r>
      <w:r w:rsidR="001F16A0">
        <w:rPr>
          <w:b/>
          <w:bCs/>
          <w:color w:val="000000" w:themeColor="text1"/>
        </w:rPr>
        <w:t xml:space="preserve"> </w:t>
      </w:r>
      <w:r w:rsidR="001F16A0" w:rsidRPr="001F16A0">
        <w:rPr>
          <w:b/>
          <w:bCs/>
          <w:color w:val="000000" w:themeColor="text1"/>
        </w:rPr>
        <w:t xml:space="preserve">Podľa rozhodnutia Najvyššieho súdu </w:t>
      </w:r>
      <w:r w:rsidR="001F16A0" w:rsidRPr="001F16A0">
        <w:rPr>
          <w:rStyle w:val="Vrazn"/>
          <w:color w:val="3D3D3D"/>
        </w:rPr>
        <w:t>10Asan/19/2018</w:t>
      </w:r>
      <w:r w:rsidR="001F16A0" w:rsidRPr="001F16A0">
        <w:t xml:space="preserve"> </w:t>
      </w:r>
      <w:r w:rsidR="001F16A0" w:rsidRPr="001F16A0">
        <w:rPr>
          <w:b/>
          <w:bCs/>
          <w:color w:val="000000" w:themeColor="text1"/>
          <w:shd w:val="clear" w:color="auto" w:fill="FFFFFF"/>
        </w:rPr>
        <w:t xml:space="preserve">zo dňa </w:t>
      </w:r>
      <w:r w:rsidR="001F16A0" w:rsidRPr="001F16A0">
        <w:rPr>
          <w:rStyle w:val="Vrazn"/>
          <w:color w:val="3D3D3D"/>
        </w:rPr>
        <w:t>30.04.2019</w:t>
      </w:r>
      <w:r w:rsidR="001F16A0" w:rsidRPr="001F16A0">
        <w:rPr>
          <w:b/>
          <w:bCs/>
          <w:i/>
          <w:iCs/>
          <w:color w:val="3D3D3D"/>
          <w:shd w:val="clear" w:color="auto" w:fill="FFFFFF"/>
        </w:rPr>
        <w:t>:</w:t>
      </w:r>
      <w:r w:rsidR="001F16A0">
        <w:rPr>
          <w:b/>
          <w:bCs/>
          <w:i/>
          <w:iCs/>
          <w:color w:val="3D3D3D"/>
          <w:shd w:val="clear" w:color="auto" w:fill="FFFFFF"/>
        </w:rPr>
        <w:t xml:space="preserve"> </w:t>
      </w:r>
      <w:r w:rsidR="001F16A0" w:rsidRPr="001F16A0">
        <w:rPr>
          <w:i/>
          <w:iCs/>
          <w:color w:val="3D3D3D"/>
          <w:shd w:val="clear" w:color="auto" w:fill="FFFFFF"/>
        </w:rPr>
        <w:t>,,V teórii správneho práva hmotného prevažuje vymedzenie, podľa ktorého správnym deliktom je protiprávne konanie fyzickej osoby alebo právnickej osoby, ktorého znaky ustanovuje zákon a za ktoré ukladá správny orgán sankciu ustanovenú normou správneho práva. Z uvedenej definície sa odvodzujú všeobecné pojmové znaky, medzi ktoré o. i patrí aj sankcia (</w:t>
      </w:r>
      <w:proofErr w:type="spellStart"/>
      <w:r w:rsidR="001F16A0" w:rsidRPr="001F16A0">
        <w:rPr>
          <w:i/>
          <w:iCs/>
          <w:color w:val="3D3D3D"/>
          <w:shd w:val="clear" w:color="auto" w:fill="FFFFFF"/>
        </w:rPr>
        <w:t>sankcionovateľnosť</w:t>
      </w:r>
      <w:proofErr w:type="spellEnd"/>
      <w:r w:rsidR="001F16A0" w:rsidRPr="001F16A0">
        <w:rPr>
          <w:i/>
          <w:iCs/>
          <w:color w:val="3D3D3D"/>
          <w:shd w:val="clear" w:color="auto" w:fill="FFFFFF"/>
        </w:rPr>
        <w:t xml:space="preserve">). Tá znamená, že právo spája s každým správnym deliktom konkrétnu sankciu (trest). </w:t>
      </w:r>
      <w:r w:rsidR="001F16A0" w:rsidRPr="001F16A0">
        <w:rPr>
          <w:b/>
          <w:bCs/>
          <w:i/>
          <w:iCs/>
          <w:color w:val="3D3D3D"/>
          <w:u w:val="single"/>
          <w:shd w:val="clear" w:color="auto" w:fill="FFFFFF"/>
        </w:rPr>
        <w:t>Aj keď hlavným poslaním verejnej správy nie je trestať, čo súvisí so zásadou subsidiarity správneho trestu, že správny trest má miesto len tam, kde nepostačujú iné nástroje a prostriedky dovolené právom,</w:t>
      </w:r>
      <w:r w:rsidR="001F16A0" w:rsidRPr="001F16A0">
        <w:rPr>
          <w:i/>
          <w:iCs/>
          <w:color w:val="3D3D3D"/>
          <w:shd w:val="clear" w:color="auto" w:fill="FFFFFF"/>
        </w:rPr>
        <w:t xml:space="preserve"> zákony v niektorých prípadoch limitujú úvahu správneho orgánu o výške pokuty ustanovením jej dolnej hranice. </w:t>
      </w:r>
      <w:r w:rsidR="001F16A0" w:rsidRPr="00162BA5">
        <w:rPr>
          <w:i/>
          <w:iCs/>
          <w:color w:val="3D3D3D"/>
          <w:shd w:val="clear" w:color="auto" w:fill="FFFFFF"/>
        </w:rPr>
        <w:t>Je nevyhnutné, aby správny orgán odôvodnil nielen dôvod, pre ktorý ukladá sankciu, ale aj výšku uloženej pokuty. Pokuty nesmú byť ukladané ľubovoľne, ale v rámci správneho uváženia, ktoré správny orgán náležitým spôsobom odôvodní.</w:t>
      </w:r>
      <w:r w:rsidR="001F16A0" w:rsidRPr="00162BA5">
        <w:rPr>
          <w:rStyle w:val="apple-converted-space"/>
          <w:i/>
          <w:iCs/>
          <w:color w:val="3D3D3D"/>
          <w:shd w:val="clear" w:color="auto" w:fill="FFFFFF"/>
        </w:rPr>
        <w:t>‘‘</w:t>
      </w:r>
    </w:p>
    <w:p w14:paraId="244E36F9" w14:textId="679FAE5E" w:rsidR="00025F88" w:rsidRDefault="00025F88" w:rsidP="0090290F">
      <w:pPr>
        <w:jc w:val="both"/>
        <w:rPr>
          <w:rStyle w:val="apple-converted-space"/>
          <w:i/>
          <w:iCs/>
          <w:color w:val="3D3D3D"/>
          <w:shd w:val="clear" w:color="auto" w:fill="FFFFFF"/>
        </w:rPr>
      </w:pPr>
    </w:p>
    <w:p w14:paraId="74D27D0E" w14:textId="41B7DA04" w:rsidR="001F16A0" w:rsidRDefault="00880203" w:rsidP="0090290F">
      <w:pPr>
        <w:jc w:val="both"/>
        <w:rPr>
          <w:i/>
          <w:iCs/>
          <w:color w:val="000000" w:themeColor="text1"/>
          <w:shd w:val="clear" w:color="auto" w:fill="FFFFFF"/>
        </w:rPr>
      </w:pPr>
      <w:r>
        <w:rPr>
          <w:color w:val="000000" w:themeColor="text1"/>
        </w:rPr>
        <w:t>31</w:t>
      </w:r>
      <w:r w:rsidR="004870A2" w:rsidRPr="00BA0CDF">
        <w:rPr>
          <w:color w:val="000000" w:themeColor="text1"/>
        </w:rPr>
        <w:t>.</w:t>
      </w:r>
      <w:r w:rsidR="004870A2">
        <w:rPr>
          <w:b/>
          <w:bCs/>
          <w:color w:val="000000" w:themeColor="text1"/>
        </w:rPr>
        <w:t xml:space="preserve"> </w:t>
      </w:r>
      <w:r w:rsidR="00025F88" w:rsidRPr="004870A2">
        <w:rPr>
          <w:b/>
          <w:bCs/>
          <w:color w:val="000000" w:themeColor="text1"/>
        </w:rPr>
        <w:t xml:space="preserve">Podľa rozhodnutia Najvyššieho súdu </w:t>
      </w:r>
      <w:r w:rsidR="004870A2" w:rsidRPr="004870A2">
        <w:rPr>
          <w:rStyle w:val="Vrazn"/>
          <w:color w:val="3D3D3D"/>
        </w:rPr>
        <w:t>6Sžp/5/2013</w:t>
      </w:r>
      <w:r w:rsidR="00025F88" w:rsidRPr="004870A2">
        <w:rPr>
          <w:b/>
          <w:bCs/>
          <w:color w:val="000000" w:themeColor="text1"/>
        </w:rPr>
        <w:t xml:space="preserve"> </w:t>
      </w:r>
      <w:r w:rsidR="00025F88" w:rsidRPr="004870A2">
        <w:rPr>
          <w:b/>
          <w:bCs/>
          <w:color w:val="000000" w:themeColor="text1"/>
          <w:shd w:val="clear" w:color="auto" w:fill="FFFFFF"/>
        </w:rPr>
        <w:t xml:space="preserve">zo dňa </w:t>
      </w:r>
      <w:r w:rsidR="004870A2" w:rsidRPr="004870A2">
        <w:rPr>
          <w:rStyle w:val="Vrazn"/>
          <w:color w:val="3D3D3D"/>
        </w:rPr>
        <w:t>26.02.2014</w:t>
      </w:r>
      <w:r w:rsidR="00025F88" w:rsidRPr="004870A2">
        <w:rPr>
          <w:b/>
          <w:bCs/>
          <w:i/>
          <w:iCs/>
          <w:color w:val="000000" w:themeColor="text1"/>
          <w:shd w:val="clear" w:color="auto" w:fill="FFFFFF"/>
        </w:rPr>
        <w:t>:</w:t>
      </w:r>
      <w:r w:rsidR="00025F88">
        <w:rPr>
          <w:b/>
          <w:bCs/>
          <w:i/>
          <w:iCs/>
          <w:color w:val="000000" w:themeColor="text1"/>
          <w:shd w:val="clear" w:color="auto" w:fill="FFFFFF"/>
        </w:rPr>
        <w:t xml:space="preserve"> </w:t>
      </w:r>
      <w:r w:rsidR="00025F88" w:rsidRPr="004F467F">
        <w:rPr>
          <w:i/>
          <w:iCs/>
          <w:color w:val="000000" w:themeColor="text1"/>
          <w:shd w:val="clear" w:color="auto" w:fill="FFFFFF"/>
        </w:rPr>
        <w:t>,,.</w:t>
      </w:r>
      <w:r w:rsidR="00025F88" w:rsidRPr="00025F88">
        <w:rPr>
          <w:i/>
          <w:iCs/>
          <w:color w:val="000000" w:themeColor="text1"/>
          <w:shd w:val="clear" w:color="auto" w:fill="FFFFFF"/>
        </w:rPr>
        <w:t>..</w:t>
      </w:r>
      <w:r w:rsidR="004870A2">
        <w:rPr>
          <w:i/>
          <w:iCs/>
          <w:color w:val="000000" w:themeColor="text1"/>
          <w:shd w:val="clear" w:color="auto" w:fill="FFFFFF"/>
        </w:rPr>
        <w:t xml:space="preserve">v </w:t>
      </w:r>
      <w:r w:rsidR="00025F88" w:rsidRPr="00025F88">
        <w:rPr>
          <w:i/>
          <w:iCs/>
          <w:color w:val="000000" w:themeColor="text1"/>
          <w:shd w:val="clear" w:color="auto" w:fill="FFFFFF"/>
        </w:rPr>
        <w:t xml:space="preserve">prípade správneho trestania </w:t>
      </w:r>
      <w:r w:rsidR="00025F88" w:rsidRPr="004870A2">
        <w:rPr>
          <w:i/>
          <w:iCs/>
          <w:color w:val="000000" w:themeColor="text1"/>
          <w:u w:val="single"/>
          <w:shd w:val="clear" w:color="auto" w:fill="FFFFFF"/>
        </w:rPr>
        <w:t>súd taktiež sleduje, či správny orgán náležité zdôvodnil uloženie sankcie v určitej výške, ak zákon pripúšťa rozpätie sankcie, či prihliadol na okolnosti viazané na subjekt, samotný skutok a jeho následok.</w:t>
      </w:r>
      <w:r w:rsidR="00025F88" w:rsidRPr="00025F88">
        <w:rPr>
          <w:i/>
          <w:iCs/>
          <w:color w:val="000000" w:themeColor="text1"/>
          <w:shd w:val="clear" w:color="auto" w:fill="FFFFFF"/>
        </w:rPr>
        <w:t xml:space="preserve"> Určenie výšky pokuty v rámci určeného rozpätia je vecou voľného uváženia. Voľná úvaha aj pri takomto rozhodovaní je myšlienkový proces, v rámci ktorého má príslušný orgán zvažovať závažnosť porušenia predpisov vo vzťahu ku každému zisteniu, jeho následky, dobu protiprávnosti, aby uložená</w:t>
      </w:r>
      <w:r w:rsidR="00025F88" w:rsidRPr="00025F88">
        <w:rPr>
          <w:rStyle w:val="apple-converted-space"/>
          <w:i/>
          <w:iCs/>
          <w:color w:val="000000" w:themeColor="text1"/>
          <w:shd w:val="clear" w:color="auto" w:fill="FFFFFF"/>
        </w:rPr>
        <w:t xml:space="preserve"> pokuta </w:t>
      </w:r>
      <w:r w:rsidR="00025F88" w:rsidRPr="00025F88">
        <w:rPr>
          <w:i/>
          <w:iCs/>
          <w:color w:val="000000" w:themeColor="text1"/>
          <w:shd w:val="clear" w:color="auto" w:fill="FFFFFF"/>
        </w:rPr>
        <w:t>spĺňala nielen požiadavku represie, ale aj preventívny účel s prognózou budúceho pozitívneho správania sa dotknutej osoby. Pri uložení pokuty správny orgán prihliadne na závažnosť, spôsob i čas trvania následkov protiprávneho konania.‘‘</w:t>
      </w:r>
    </w:p>
    <w:p w14:paraId="5D7DABC6" w14:textId="3933B09C" w:rsidR="004F467F" w:rsidRDefault="004F467F" w:rsidP="0090290F">
      <w:pPr>
        <w:jc w:val="both"/>
        <w:rPr>
          <w:i/>
          <w:iCs/>
          <w:color w:val="000000" w:themeColor="text1"/>
          <w:shd w:val="clear" w:color="auto" w:fill="FFFFFF"/>
        </w:rPr>
      </w:pPr>
    </w:p>
    <w:p w14:paraId="3E32367E" w14:textId="1286B9F1" w:rsidR="004F467F" w:rsidRPr="004F467F" w:rsidRDefault="00880203" w:rsidP="0090290F">
      <w:pPr>
        <w:jc w:val="both"/>
      </w:pPr>
      <w:r>
        <w:rPr>
          <w:color w:val="000000" w:themeColor="text1"/>
        </w:rPr>
        <w:t>32</w:t>
      </w:r>
      <w:r w:rsidR="004F467F" w:rsidRPr="00BA0CDF">
        <w:rPr>
          <w:color w:val="000000" w:themeColor="text1"/>
        </w:rPr>
        <w:t>.</w:t>
      </w:r>
      <w:r w:rsidR="004F467F">
        <w:rPr>
          <w:b/>
          <w:bCs/>
          <w:color w:val="000000" w:themeColor="text1"/>
        </w:rPr>
        <w:t xml:space="preserve"> </w:t>
      </w:r>
      <w:r w:rsidR="004F467F" w:rsidRPr="004F467F">
        <w:rPr>
          <w:b/>
          <w:bCs/>
          <w:color w:val="000000" w:themeColor="text1"/>
        </w:rPr>
        <w:t xml:space="preserve">Podľa rozhodnutia Najvyššieho súdu </w:t>
      </w:r>
      <w:r w:rsidR="004F467F" w:rsidRPr="004F467F">
        <w:rPr>
          <w:b/>
          <w:bCs/>
          <w:color w:val="3D3D3D"/>
          <w:shd w:val="clear" w:color="auto" w:fill="FFFFFF"/>
        </w:rPr>
        <w:t>1Asan/10/2020</w:t>
      </w:r>
      <w:r w:rsidR="004F467F" w:rsidRPr="004F467F">
        <w:rPr>
          <w:b/>
          <w:bCs/>
        </w:rPr>
        <w:t xml:space="preserve"> </w:t>
      </w:r>
      <w:r w:rsidR="004F467F" w:rsidRPr="004F467F">
        <w:rPr>
          <w:b/>
          <w:bCs/>
          <w:color w:val="000000" w:themeColor="text1"/>
          <w:shd w:val="clear" w:color="auto" w:fill="FFFFFF"/>
        </w:rPr>
        <w:t xml:space="preserve">zo dňa </w:t>
      </w:r>
      <w:r w:rsidR="004F467F" w:rsidRPr="004F467F">
        <w:rPr>
          <w:b/>
          <w:bCs/>
          <w:color w:val="3D3D3D"/>
          <w:shd w:val="clear" w:color="auto" w:fill="FFFFFF"/>
        </w:rPr>
        <w:t>25.05.2021</w:t>
      </w:r>
      <w:r w:rsidR="004F467F" w:rsidRPr="004F467F">
        <w:rPr>
          <w:b/>
          <w:bCs/>
          <w:i/>
          <w:iCs/>
          <w:color w:val="000000" w:themeColor="text1"/>
          <w:shd w:val="clear" w:color="auto" w:fill="FFFFFF"/>
        </w:rPr>
        <w:t>:</w:t>
      </w:r>
      <w:r w:rsidR="004F467F" w:rsidRPr="004F467F">
        <w:rPr>
          <w:i/>
          <w:iCs/>
          <w:color w:val="000000" w:themeColor="text1"/>
          <w:shd w:val="clear" w:color="auto" w:fill="FFFFFF"/>
        </w:rPr>
        <w:t xml:space="preserve"> ,,</w:t>
      </w:r>
      <w:r w:rsidR="004F467F" w:rsidRPr="004F467F">
        <w:rPr>
          <w:i/>
          <w:iCs/>
          <w:color w:val="3D3D3D"/>
          <w:shd w:val="clear" w:color="auto" w:fill="FFFFFF"/>
        </w:rPr>
        <w:t xml:space="preserve">Na to, aby sankcia splnila represívnu funkciu, musí byť citeľná v majetkovej sfére žalobkyne. Na druhej </w:t>
      </w:r>
      <w:r w:rsidR="004F467F" w:rsidRPr="004F467F">
        <w:rPr>
          <w:i/>
          <w:iCs/>
          <w:color w:val="3D3D3D"/>
          <w:u w:val="single"/>
          <w:shd w:val="clear" w:color="auto" w:fill="FFFFFF"/>
        </w:rPr>
        <w:t>strane je však nutné materiálne sa vysporiadať s otázkou primeranosti ukladanej sankcie aj s ohľadom na predmet podnikateľskej činnosti žalobkyne, výšky dosahovaného obratu či rentability ňou ponúkaných služieb. Jednoducho predtým, ako orgán obchodnej inšpekcie uloží pokutu v určitej výške, mal by zistiť, aký finančný dopad to bude mať na sankcionovaný subjekt.</w:t>
      </w:r>
      <w:r w:rsidR="004F467F" w:rsidRPr="004F467F">
        <w:rPr>
          <w:i/>
          <w:iCs/>
          <w:color w:val="3D3D3D"/>
          <w:shd w:val="clear" w:color="auto" w:fill="FFFFFF"/>
        </w:rPr>
        <w:t xml:space="preserve"> Individuálny prístup k ukladaniu sankcií na podklade zdôvodneného uváženia miery naplnenia jednotlivých zákonných sankčných kritérií by mal podľa názoru kasačného súdu vždy prevážiť </w:t>
      </w:r>
      <w:r w:rsidR="004F467F" w:rsidRPr="004F467F">
        <w:rPr>
          <w:i/>
          <w:iCs/>
          <w:color w:val="3D3D3D"/>
          <w:shd w:val="clear" w:color="auto" w:fill="FFFFFF"/>
        </w:rPr>
        <w:lastRenderedPageBreak/>
        <w:t>nad akýmsi paušalizovaným pokutovaním určitého typu porušenia zákona, aj keď je takýto postup možno podporený doterajšou rozhodovacou praxou orgánov obchodnej inšpekcie.‘‘</w:t>
      </w:r>
    </w:p>
    <w:p w14:paraId="4FFEDDAB" w14:textId="77777777" w:rsidR="00B411D1" w:rsidRPr="001A1391" w:rsidRDefault="00B411D1" w:rsidP="0090290F">
      <w:pPr>
        <w:jc w:val="both"/>
        <w:rPr>
          <w:b/>
          <w:bCs/>
          <w:i/>
          <w:iCs/>
          <w:color w:val="FF0000"/>
        </w:rPr>
      </w:pPr>
    </w:p>
    <w:p w14:paraId="74EF4D5F" w14:textId="64F08E22" w:rsidR="003E49AE" w:rsidRPr="00857EE7" w:rsidRDefault="00880203" w:rsidP="0090290F">
      <w:pPr>
        <w:jc w:val="both"/>
        <w:rPr>
          <w:bCs/>
        </w:rPr>
      </w:pPr>
      <w:r>
        <w:t>33</w:t>
      </w:r>
      <w:r w:rsidR="00671B69" w:rsidRPr="00E94766">
        <w:t xml:space="preserve">. </w:t>
      </w:r>
      <w:r w:rsidR="003E49AE" w:rsidRPr="00857EE7">
        <w:rPr>
          <w:bCs/>
        </w:rPr>
        <w:t xml:space="preserve">Na základe uvedeného máme za to, že odôvodnenie výšky uloženej pokuty je zo strany správneho orgánu </w:t>
      </w:r>
      <w:r w:rsidR="0007725D" w:rsidRPr="00857EE7">
        <w:rPr>
          <w:bCs/>
        </w:rPr>
        <w:t xml:space="preserve">aj naďalej </w:t>
      </w:r>
      <w:r w:rsidR="003E49AE" w:rsidRPr="00857EE7">
        <w:rPr>
          <w:bCs/>
        </w:rPr>
        <w:t xml:space="preserve">nedostatočné a nevzbudzuje presvedčivosť v správnosť dosiahnutých záverov. </w:t>
      </w:r>
      <w:r w:rsidR="00F530CB" w:rsidRPr="00857EE7">
        <w:rPr>
          <w:bCs/>
        </w:rPr>
        <w:t>Správny orgán má pristúpiť k uloženiu sankcie</w:t>
      </w:r>
      <w:r w:rsidR="00B161B2" w:rsidRPr="00857EE7">
        <w:rPr>
          <w:bCs/>
        </w:rPr>
        <w:t xml:space="preserve"> primeranej s ohľadom na charakter protiprávneho konania </w:t>
      </w:r>
      <w:r w:rsidR="00EB71DE" w:rsidRPr="00857EE7">
        <w:rPr>
          <w:bCs/>
        </w:rPr>
        <w:t xml:space="preserve">kontrolovaného subjektu a túto dostatočne a legitímnym spôsobom odôvodniť tak, ako to stanovuje ustanovenie § 19 ods. 6 zákona č. 125/2006 </w:t>
      </w:r>
      <w:proofErr w:type="spellStart"/>
      <w:r w:rsidR="00EB71DE" w:rsidRPr="00857EE7">
        <w:rPr>
          <w:bCs/>
        </w:rPr>
        <w:t>Z.z</w:t>
      </w:r>
      <w:proofErr w:type="spellEnd"/>
      <w:r w:rsidR="00EB71DE" w:rsidRPr="00857EE7">
        <w:rPr>
          <w:bCs/>
        </w:rPr>
        <w:t xml:space="preserve">. a aplikačná prax súdov v správnom súdnictve. </w:t>
      </w:r>
    </w:p>
    <w:p w14:paraId="3C61A953" w14:textId="77777777" w:rsidR="00761CC3" w:rsidRPr="00E94766" w:rsidRDefault="00761CC3" w:rsidP="0090290F">
      <w:pPr>
        <w:jc w:val="both"/>
        <w:rPr>
          <w:b/>
        </w:rPr>
      </w:pPr>
    </w:p>
    <w:p w14:paraId="61C2FD5F" w14:textId="247CD924" w:rsidR="003E49AE" w:rsidRPr="0034572C" w:rsidRDefault="00880203" w:rsidP="0090290F">
      <w:pPr>
        <w:jc w:val="both"/>
        <w:rPr>
          <w:u w:val="single"/>
        </w:rPr>
      </w:pPr>
      <w:r>
        <w:t>34</w:t>
      </w:r>
      <w:r w:rsidR="003E49AE" w:rsidRPr="00E94766">
        <w:t>. Nedostatočné odôvodnenie rozhodnutia je vo svojej podstate porušením základného práva účastníka konania na spravodlivý proces; práva zaručeného v podmienkach tuzemského právneho poriadku okrem zákonov i článkom 46 a nasledujúcimi Ústavy Slovenskej republiky, čiže ústavného zákona SNR č. 460/1992 Zb. v znení neskorších ústavných zákonov a tiež článkom 6 ods. 1 Dohovoru o ochrane ľudských práv a základných slobôd.</w:t>
      </w:r>
    </w:p>
    <w:p w14:paraId="765B43B4" w14:textId="77777777" w:rsidR="00BA0CDF" w:rsidRDefault="00BA0CDF" w:rsidP="0090290F">
      <w:pPr>
        <w:pStyle w:val="Normlnywebov"/>
        <w:spacing w:before="0" w:beforeAutospacing="0" w:after="0" w:afterAutospacing="0"/>
        <w:jc w:val="both"/>
        <w:rPr>
          <w:shd w:val="clear" w:color="auto" w:fill="FFFFFF"/>
        </w:rPr>
      </w:pPr>
    </w:p>
    <w:p w14:paraId="1481805D" w14:textId="1877D6C5" w:rsidR="003E49AE" w:rsidRPr="00E94766" w:rsidRDefault="00880203" w:rsidP="0090290F">
      <w:pPr>
        <w:pStyle w:val="Normlnywebov"/>
        <w:spacing w:before="0" w:beforeAutospacing="0" w:after="0" w:afterAutospacing="0"/>
        <w:jc w:val="both"/>
      </w:pPr>
      <w:r>
        <w:rPr>
          <w:shd w:val="clear" w:color="auto" w:fill="FFFFFF"/>
        </w:rPr>
        <w:t>35</w:t>
      </w:r>
      <w:r w:rsidR="00E40B9D" w:rsidRPr="00E94766">
        <w:rPr>
          <w:shd w:val="clear" w:color="auto" w:fill="FFFFFF"/>
        </w:rPr>
        <w:t xml:space="preserve">. </w:t>
      </w:r>
      <w:r w:rsidR="003E49AE" w:rsidRPr="00035C23">
        <w:rPr>
          <w:bCs/>
        </w:rPr>
        <w:t xml:space="preserve">V odôvodnení Rozhodnutia správny orgán konštatoval, že má za to, že </w:t>
      </w:r>
      <w:r w:rsidR="00AF7F4F" w:rsidRPr="00035C23">
        <w:rPr>
          <w:bCs/>
        </w:rPr>
        <w:t xml:space="preserve">výška uloženej </w:t>
      </w:r>
      <w:r w:rsidR="003E49AE" w:rsidRPr="00035C23">
        <w:rPr>
          <w:bCs/>
        </w:rPr>
        <w:t>pokut</w:t>
      </w:r>
      <w:r w:rsidR="00AF7F4F" w:rsidRPr="00035C23">
        <w:rPr>
          <w:bCs/>
        </w:rPr>
        <w:t>y</w:t>
      </w:r>
      <w:r w:rsidR="00AF7F4F">
        <w:rPr>
          <w:b/>
        </w:rPr>
        <w:t xml:space="preserve"> </w:t>
      </w:r>
      <w:r w:rsidR="00AF7F4F">
        <w:rPr>
          <w:rFonts w:ascii="TimesNewRomanPSMT" w:hAnsi="TimesNewRomanPSMT"/>
        </w:rPr>
        <w:t xml:space="preserve">po </w:t>
      </w:r>
      <w:proofErr w:type="spellStart"/>
      <w:r w:rsidR="00AF7F4F">
        <w:rPr>
          <w:rFonts w:ascii="TimesNewRomanPSMT" w:hAnsi="TimesNewRomanPSMT"/>
        </w:rPr>
        <w:t>posúdeni</w:t>
      </w:r>
      <w:proofErr w:type="spellEnd"/>
      <w:r w:rsidR="00AF7F4F">
        <w:rPr>
          <w:rFonts w:ascii="TimesNewRomanPSMT" w:hAnsi="TimesNewRomanPSMT"/>
        </w:rPr>
        <w:t xml:space="preserve">́ </w:t>
      </w:r>
      <w:proofErr w:type="spellStart"/>
      <w:r w:rsidR="00AF7F4F">
        <w:rPr>
          <w:rFonts w:ascii="TimesNewRomanPSMT" w:hAnsi="TimesNewRomanPSMT"/>
        </w:rPr>
        <w:t>všetkých</w:t>
      </w:r>
      <w:proofErr w:type="spellEnd"/>
      <w:r w:rsidR="00AF7F4F">
        <w:rPr>
          <w:rFonts w:ascii="TimesNewRomanPSMT" w:hAnsi="TimesNewRomanPSMT"/>
        </w:rPr>
        <w:t xml:space="preserve"> </w:t>
      </w:r>
      <w:proofErr w:type="spellStart"/>
      <w:r w:rsidR="00AF7F4F">
        <w:rPr>
          <w:rFonts w:ascii="TimesNewRomanPSMT" w:hAnsi="TimesNewRomanPSMT"/>
        </w:rPr>
        <w:t>zákonom</w:t>
      </w:r>
      <w:proofErr w:type="spellEnd"/>
      <w:r w:rsidR="00AF7F4F">
        <w:rPr>
          <w:rFonts w:ascii="TimesNewRomanPSMT" w:hAnsi="TimesNewRomanPSMT"/>
        </w:rPr>
        <w:t xml:space="preserve"> </w:t>
      </w:r>
      <w:proofErr w:type="spellStart"/>
      <w:r w:rsidR="00AF7F4F">
        <w:rPr>
          <w:rFonts w:ascii="TimesNewRomanPSMT" w:hAnsi="TimesNewRomanPSMT"/>
        </w:rPr>
        <w:t>stanovených</w:t>
      </w:r>
      <w:proofErr w:type="spellEnd"/>
      <w:r w:rsidR="00AF7F4F">
        <w:rPr>
          <w:rFonts w:ascii="TimesNewRomanPSMT" w:hAnsi="TimesNewRomanPSMT"/>
        </w:rPr>
        <w:t xml:space="preserve"> </w:t>
      </w:r>
      <w:proofErr w:type="spellStart"/>
      <w:r w:rsidR="00AF7F4F">
        <w:rPr>
          <w:rFonts w:ascii="TimesNewRomanPSMT" w:hAnsi="TimesNewRomanPSMT"/>
        </w:rPr>
        <w:t>hľadísk</w:t>
      </w:r>
      <w:proofErr w:type="spellEnd"/>
      <w:r w:rsidR="00AF7F4F">
        <w:rPr>
          <w:rFonts w:ascii="TimesNewRomanPSMT" w:hAnsi="TimesNewRomanPSMT"/>
        </w:rPr>
        <w:t xml:space="preserve"> a na </w:t>
      </w:r>
      <w:proofErr w:type="spellStart"/>
      <w:r w:rsidR="00AF7F4F">
        <w:rPr>
          <w:rFonts w:ascii="TimesNewRomanPSMT" w:hAnsi="TimesNewRomanPSMT"/>
        </w:rPr>
        <w:t>základe</w:t>
      </w:r>
      <w:proofErr w:type="spellEnd"/>
      <w:r w:rsidR="00AF7F4F">
        <w:rPr>
          <w:rFonts w:ascii="TimesNewRomanPSMT" w:hAnsi="TimesNewRomanPSMT"/>
        </w:rPr>
        <w:t xml:space="preserve"> </w:t>
      </w:r>
      <w:proofErr w:type="spellStart"/>
      <w:r w:rsidR="00AF7F4F">
        <w:rPr>
          <w:rFonts w:ascii="TimesNewRomanPSMT" w:hAnsi="TimesNewRomanPSMT"/>
        </w:rPr>
        <w:t>správnej</w:t>
      </w:r>
      <w:proofErr w:type="spellEnd"/>
      <w:r w:rsidR="00AF7F4F">
        <w:rPr>
          <w:rFonts w:ascii="TimesNewRomanPSMT" w:hAnsi="TimesNewRomanPSMT"/>
        </w:rPr>
        <w:t xml:space="preserve"> </w:t>
      </w:r>
      <w:proofErr w:type="spellStart"/>
      <w:r w:rsidR="00AF7F4F">
        <w:rPr>
          <w:rFonts w:ascii="TimesNewRomanPSMT" w:hAnsi="TimesNewRomanPSMT"/>
        </w:rPr>
        <w:t>úvahy</w:t>
      </w:r>
      <w:proofErr w:type="spellEnd"/>
      <w:r w:rsidR="00AF7F4F">
        <w:rPr>
          <w:rFonts w:ascii="TimesNewRomanPSMT" w:hAnsi="TimesNewRomanPSMT"/>
        </w:rPr>
        <w:t xml:space="preserve"> </w:t>
      </w:r>
      <w:r w:rsidR="00035C23">
        <w:rPr>
          <w:rFonts w:ascii="TimesNewRomanPSMT" w:hAnsi="TimesNewRomanPSMT"/>
        </w:rPr>
        <w:t>je</w:t>
      </w:r>
      <w:r w:rsidR="00AF7F4F">
        <w:rPr>
          <w:rFonts w:ascii="TimesNewRomanPSMT" w:hAnsi="TimesNewRomanPSMT"/>
        </w:rPr>
        <w:t xml:space="preserve"> primeran</w:t>
      </w:r>
      <w:r w:rsidR="00035C23">
        <w:rPr>
          <w:rFonts w:ascii="TimesNewRomanPSMT" w:hAnsi="TimesNewRomanPSMT"/>
        </w:rPr>
        <w:t>á</w:t>
      </w:r>
      <w:r w:rsidR="00AF7F4F">
        <w:rPr>
          <w:rFonts w:ascii="TimesNewRomanPSMT" w:hAnsi="TimesNewRomanPSMT"/>
        </w:rPr>
        <w:t xml:space="preserve"> pre </w:t>
      </w:r>
      <w:proofErr w:type="spellStart"/>
      <w:r w:rsidR="00AF7F4F">
        <w:rPr>
          <w:rFonts w:ascii="TimesNewRomanPSMT" w:hAnsi="TimesNewRomanPSMT"/>
        </w:rPr>
        <w:t>zabezpečenie</w:t>
      </w:r>
      <w:proofErr w:type="spellEnd"/>
      <w:r w:rsidR="00AF7F4F">
        <w:rPr>
          <w:rFonts w:ascii="TimesNewRomanPSMT" w:hAnsi="TimesNewRomanPSMT"/>
        </w:rPr>
        <w:t xml:space="preserve"> jej </w:t>
      </w:r>
      <w:proofErr w:type="spellStart"/>
      <w:r w:rsidR="00AF7F4F">
        <w:rPr>
          <w:rFonts w:ascii="TimesNewRomanPSMT" w:hAnsi="TimesNewRomanPSMT"/>
        </w:rPr>
        <w:t>primeraného</w:t>
      </w:r>
      <w:proofErr w:type="spellEnd"/>
      <w:r w:rsidR="00AF7F4F">
        <w:rPr>
          <w:rFonts w:ascii="TimesNewRomanPSMT" w:hAnsi="TimesNewRomanPSMT"/>
        </w:rPr>
        <w:t xml:space="preserve"> </w:t>
      </w:r>
      <w:proofErr w:type="spellStart"/>
      <w:r w:rsidR="00AF7F4F">
        <w:rPr>
          <w:rFonts w:ascii="TimesNewRomanPSMT" w:hAnsi="TimesNewRomanPSMT"/>
        </w:rPr>
        <w:t>represívneho</w:t>
      </w:r>
      <w:proofErr w:type="spellEnd"/>
      <w:r w:rsidR="00AF7F4F">
        <w:rPr>
          <w:rFonts w:ascii="TimesNewRomanPSMT" w:hAnsi="TimesNewRomanPSMT"/>
        </w:rPr>
        <w:t xml:space="preserve">, ako aj </w:t>
      </w:r>
      <w:proofErr w:type="spellStart"/>
      <w:r w:rsidR="00AF7F4F">
        <w:rPr>
          <w:rFonts w:ascii="TimesNewRomanPSMT" w:hAnsi="TimesNewRomanPSMT"/>
        </w:rPr>
        <w:t>výchovno</w:t>
      </w:r>
      <w:proofErr w:type="spellEnd"/>
      <w:r w:rsidR="00AF7F4F">
        <w:rPr>
          <w:rFonts w:ascii="TimesNewRomanPSMT" w:hAnsi="TimesNewRomanPSMT"/>
        </w:rPr>
        <w:t xml:space="preserve">- </w:t>
      </w:r>
      <w:proofErr w:type="spellStart"/>
      <w:r w:rsidR="00AF7F4F">
        <w:rPr>
          <w:rFonts w:ascii="TimesNewRomanPSMT" w:hAnsi="TimesNewRomanPSMT"/>
        </w:rPr>
        <w:t>preventívneho</w:t>
      </w:r>
      <w:proofErr w:type="spellEnd"/>
      <w:r w:rsidR="00AF7F4F">
        <w:rPr>
          <w:rFonts w:ascii="TimesNewRomanPSMT" w:hAnsi="TimesNewRomanPSMT"/>
        </w:rPr>
        <w:t xml:space="preserve"> </w:t>
      </w:r>
      <w:proofErr w:type="spellStart"/>
      <w:r w:rsidR="00AF7F4F">
        <w:rPr>
          <w:rFonts w:ascii="TimesNewRomanPSMT" w:hAnsi="TimesNewRomanPSMT"/>
        </w:rPr>
        <w:t>účinku</w:t>
      </w:r>
      <w:proofErr w:type="spellEnd"/>
      <w:r w:rsidR="00AF7F4F">
        <w:rPr>
          <w:rFonts w:ascii="TimesNewRomanPSMT" w:hAnsi="TimesNewRomanPSMT"/>
        </w:rPr>
        <w:t xml:space="preserve">. </w:t>
      </w:r>
    </w:p>
    <w:p w14:paraId="302E4674" w14:textId="77777777" w:rsidR="00BA0CDF" w:rsidRDefault="00BA0CDF" w:rsidP="0090290F">
      <w:pPr>
        <w:jc w:val="both"/>
      </w:pPr>
    </w:p>
    <w:p w14:paraId="47262296" w14:textId="6B5FE3E9" w:rsidR="003E49AE" w:rsidRPr="00E94766" w:rsidRDefault="00880203" w:rsidP="0090290F">
      <w:pPr>
        <w:jc w:val="both"/>
        <w:rPr>
          <w:b/>
        </w:rPr>
      </w:pPr>
      <w:r>
        <w:t>36.</w:t>
      </w:r>
      <w:r w:rsidR="003E49AE" w:rsidRPr="00E94766">
        <w:t xml:space="preserve"> </w:t>
      </w:r>
      <w:r w:rsidR="003E49AE" w:rsidRPr="00857EE7">
        <w:rPr>
          <w:bCs/>
        </w:rPr>
        <w:t xml:space="preserve">Z vyššie uvedených dôvodov máme zato, že napadnuté </w:t>
      </w:r>
      <w:r w:rsidR="0007725D" w:rsidRPr="00857EE7">
        <w:rPr>
          <w:bCs/>
        </w:rPr>
        <w:t>r</w:t>
      </w:r>
      <w:r w:rsidR="003E49AE" w:rsidRPr="00857EE7">
        <w:rPr>
          <w:bCs/>
        </w:rPr>
        <w:t>ozhodnutie nie je riadne odôvodnené, a teda je nepreskúmateľné.</w:t>
      </w:r>
    </w:p>
    <w:p w14:paraId="499391B6" w14:textId="1D09B42E" w:rsidR="00671B69" w:rsidRPr="00E94766" w:rsidRDefault="00671B69" w:rsidP="0090290F">
      <w:pPr>
        <w:jc w:val="both"/>
      </w:pPr>
    </w:p>
    <w:p w14:paraId="4C8538FD" w14:textId="77777777" w:rsidR="003C20E3" w:rsidRPr="00E94766" w:rsidRDefault="003C20E3" w:rsidP="0090290F">
      <w:pPr>
        <w:ind w:left="360"/>
        <w:contextualSpacing/>
        <w:jc w:val="center"/>
        <w:rPr>
          <w:b/>
          <w:bCs/>
        </w:rPr>
      </w:pPr>
      <w:r w:rsidRPr="00E94766">
        <w:rPr>
          <w:b/>
          <w:bCs/>
        </w:rPr>
        <w:t>V.</w:t>
      </w:r>
    </w:p>
    <w:p w14:paraId="2DE80D4A" w14:textId="77777777" w:rsidR="003C20E3" w:rsidRPr="00E94766" w:rsidRDefault="003C20E3" w:rsidP="0090290F">
      <w:pPr>
        <w:ind w:left="360"/>
        <w:contextualSpacing/>
        <w:jc w:val="center"/>
        <w:rPr>
          <w:b/>
          <w:bCs/>
        </w:rPr>
      </w:pPr>
      <w:r w:rsidRPr="00E94766">
        <w:rPr>
          <w:b/>
          <w:bCs/>
        </w:rPr>
        <w:t>Návrh na rozhodnutie</w:t>
      </w:r>
    </w:p>
    <w:p w14:paraId="3A529F62" w14:textId="77777777" w:rsidR="003C20E3" w:rsidRPr="00E94766" w:rsidRDefault="003C20E3" w:rsidP="0090290F">
      <w:pPr>
        <w:ind w:left="360"/>
        <w:contextualSpacing/>
        <w:jc w:val="center"/>
        <w:rPr>
          <w:b/>
          <w:bCs/>
        </w:rPr>
      </w:pPr>
    </w:p>
    <w:p w14:paraId="0EB941BB" w14:textId="3242C35B" w:rsidR="003C20E3" w:rsidRPr="00E94766" w:rsidRDefault="00880203" w:rsidP="0090290F">
      <w:pPr>
        <w:jc w:val="both"/>
      </w:pPr>
      <w:r>
        <w:t>37</w:t>
      </w:r>
      <w:r w:rsidR="003C20E3" w:rsidRPr="00E94766">
        <w:t xml:space="preserve">. Máme za to, že vydané Rozhodnutie konajúceho Inšpektorátu </w:t>
      </w:r>
      <w:r w:rsidR="000A60A6" w:rsidRPr="000A60A6">
        <w:rPr>
          <w:color w:val="000000" w:themeColor="text1"/>
        </w:rPr>
        <w:t>slovenskej obchodnej inšpekcie</w:t>
      </w:r>
      <w:r w:rsidR="000A60A6" w:rsidRPr="00E94766">
        <w:t xml:space="preserve"> </w:t>
      </w:r>
      <w:r w:rsidR="003C20E3" w:rsidRPr="00E94766">
        <w:t xml:space="preserve">je porušením ústavnoprávne a medzinárodnoprávne garantovaných základných princípov (zásad) materiálneho právneho štátu, najmä princípu materiálnej spravodlivosti a materiálnej ochrany zákonnosti vrátane princípov riadneho a spravodlivého procesu, princípu právnej istoty, a princípu predvídateľnosti práva vrátane predvídateľnosti rozhodnutí orgánov verejnej moci, ako aj princípu ochrany legitímnych očakávaní [legitímnej dôvery – </w:t>
      </w:r>
      <w:proofErr w:type="spellStart"/>
      <w:r w:rsidR="003C20E3" w:rsidRPr="00E94766">
        <w:t>the</w:t>
      </w:r>
      <w:proofErr w:type="spellEnd"/>
      <w:r w:rsidR="003C20E3" w:rsidRPr="00E94766">
        <w:t xml:space="preserve"> </w:t>
      </w:r>
      <w:proofErr w:type="spellStart"/>
      <w:r w:rsidR="003C20E3" w:rsidRPr="00E94766">
        <w:t>Legitimate</w:t>
      </w:r>
      <w:proofErr w:type="spellEnd"/>
      <w:r w:rsidR="003C20E3" w:rsidRPr="00E94766">
        <w:t xml:space="preserve"> </w:t>
      </w:r>
      <w:proofErr w:type="spellStart"/>
      <w:r w:rsidR="003C20E3" w:rsidRPr="00E94766">
        <w:t>expectation</w:t>
      </w:r>
      <w:proofErr w:type="spellEnd"/>
      <w:r w:rsidR="003C20E3" w:rsidRPr="00E94766">
        <w:t xml:space="preserve"> - der </w:t>
      </w:r>
      <w:proofErr w:type="spellStart"/>
      <w:r w:rsidR="003C20E3" w:rsidRPr="00E94766">
        <w:t>Vertrauenschutz</w:t>
      </w:r>
      <w:proofErr w:type="spellEnd"/>
      <w:r w:rsidR="003C20E3" w:rsidRPr="00E94766">
        <w:t xml:space="preserve"> - la </w:t>
      </w:r>
      <w:proofErr w:type="spellStart"/>
      <w:r w:rsidR="003C20E3" w:rsidRPr="00E94766">
        <w:t>confiance</w:t>
      </w:r>
      <w:proofErr w:type="spellEnd"/>
      <w:r w:rsidR="003C20E3" w:rsidRPr="00E94766">
        <w:t xml:space="preserve"> </w:t>
      </w:r>
      <w:proofErr w:type="spellStart"/>
      <w:r w:rsidR="003C20E3" w:rsidRPr="00E94766">
        <w:t>légitime</w:t>
      </w:r>
      <w:proofErr w:type="spellEnd"/>
      <w:r w:rsidR="003C20E3" w:rsidRPr="00E94766">
        <w:t xml:space="preserve"> (</w:t>
      </w:r>
      <w:proofErr w:type="spellStart"/>
      <w:r w:rsidR="003C20E3" w:rsidRPr="00E94766">
        <w:t>l´attente</w:t>
      </w:r>
      <w:proofErr w:type="spellEnd"/>
      <w:r w:rsidR="00870B03">
        <w:t xml:space="preserve"> </w:t>
      </w:r>
      <w:proofErr w:type="spellStart"/>
      <w:r w:rsidR="003C20E3" w:rsidRPr="00E94766">
        <w:t>légitime</w:t>
      </w:r>
      <w:proofErr w:type="spellEnd"/>
      <w:r w:rsidR="003C20E3" w:rsidRPr="00E94766">
        <w:t xml:space="preserve">)] a tiež princípu, že právo nemôže vzniknúť (vzísť) z bezprávia a nespravodlivosti ["ex </w:t>
      </w:r>
      <w:proofErr w:type="spellStart"/>
      <w:r w:rsidR="003C20E3" w:rsidRPr="00E94766">
        <w:t>iniuriaius</w:t>
      </w:r>
      <w:proofErr w:type="spellEnd"/>
      <w:r w:rsidR="003C20E3" w:rsidRPr="00E94766">
        <w:t xml:space="preserve"> </w:t>
      </w:r>
      <w:proofErr w:type="spellStart"/>
      <w:r w:rsidR="003C20E3" w:rsidRPr="00E94766">
        <w:t>non</w:t>
      </w:r>
      <w:proofErr w:type="spellEnd"/>
      <w:r w:rsidR="003C20E3" w:rsidRPr="00E94766">
        <w:t xml:space="preserve"> </w:t>
      </w:r>
      <w:proofErr w:type="spellStart"/>
      <w:r w:rsidR="003C20E3" w:rsidRPr="00E94766">
        <w:t>oritur</w:t>
      </w:r>
      <w:proofErr w:type="spellEnd"/>
      <w:r w:rsidR="003C20E3" w:rsidRPr="00E94766">
        <w:t>" - "</w:t>
      </w:r>
      <w:proofErr w:type="spellStart"/>
      <w:r w:rsidR="003C20E3" w:rsidRPr="00E94766">
        <w:t>right</w:t>
      </w:r>
      <w:proofErr w:type="spellEnd"/>
      <w:r w:rsidR="003C20E3" w:rsidRPr="00E94766">
        <w:t xml:space="preserve"> </w:t>
      </w:r>
      <w:proofErr w:type="spellStart"/>
      <w:r w:rsidR="003C20E3" w:rsidRPr="00E94766">
        <w:t>cannot</w:t>
      </w:r>
      <w:proofErr w:type="spellEnd"/>
      <w:r w:rsidR="003C20E3" w:rsidRPr="00E94766">
        <w:t xml:space="preserve"> </w:t>
      </w:r>
      <w:proofErr w:type="spellStart"/>
      <w:r w:rsidR="003C20E3" w:rsidRPr="00E94766">
        <w:t>grow</w:t>
      </w:r>
      <w:proofErr w:type="spellEnd"/>
      <w:r w:rsidR="003C20E3" w:rsidRPr="00E94766">
        <w:t xml:space="preserve"> </w:t>
      </w:r>
      <w:proofErr w:type="spellStart"/>
      <w:r w:rsidR="003C20E3" w:rsidRPr="00E94766">
        <w:t>out</w:t>
      </w:r>
      <w:proofErr w:type="spellEnd"/>
      <w:r w:rsidR="003C20E3" w:rsidRPr="00E94766">
        <w:t xml:space="preserve"> of </w:t>
      </w:r>
      <w:proofErr w:type="spellStart"/>
      <w:r w:rsidR="003C20E3" w:rsidRPr="00E94766">
        <w:t>injustice</w:t>
      </w:r>
      <w:proofErr w:type="spellEnd"/>
      <w:r w:rsidR="003C20E3" w:rsidRPr="00E94766">
        <w:t>" - "</w:t>
      </w:r>
      <w:proofErr w:type="spellStart"/>
      <w:r w:rsidR="003C20E3" w:rsidRPr="00E94766">
        <w:t>droit</w:t>
      </w:r>
      <w:proofErr w:type="spellEnd"/>
      <w:r w:rsidR="003C20E3" w:rsidRPr="00E94766">
        <w:t xml:space="preserve"> </w:t>
      </w:r>
      <w:proofErr w:type="spellStart"/>
      <w:r w:rsidR="003C20E3" w:rsidRPr="00E94766">
        <w:t>ne</w:t>
      </w:r>
      <w:proofErr w:type="spellEnd"/>
      <w:r w:rsidR="003C20E3" w:rsidRPr="00E94766">
        <w:t xml:space="preserve"> </w:t>
      </w:r>
      <w:proofErr w:type="spellStart"/>
      <w:r w:rsidR="003C20E3" w:rsidRPr="00E94766">
        <w:t>peut</w:t>
      </w:r>
      <w:proofErr w:type="spellEnd"/>
      <w:r w:rsidR="003C20E3" w:rsidRPr="00E94766">
        <w:t xml:space="preserve"> </w:t>
      </w:r>
      <w:proofErr w:type="spellStart"/>
      <w:r w:rsidR="003C20E3" w:rsidRPr="00E94766">
        <w:t>résulter</w:t>
      </w:r>
      <w:proofErr w:type="spellEnd"/>
      <w:r w:rsidR="003C20E3" w:rsidRPr="00E94766">
        <w:t xml:space="preserve"> </w:t>
      </w:r>
      <w:proofErr w:type="spellStart"/>
      <w:r w:rsidR="003C20E3" w:rsidRPr="00E94766">
        <w:t>d´injustice</w:t>
      </w:r>
      <w:proofErr w:type="spellEnd"/>
      <w:r w:rsidR="003C20E3" w:rsidRPr="00E94766">
        <w:t>"].</w:t>
      </w:r>
    </w:p>
    <w:p w14:paraId="741B4F37" w14:textId="77777777" w:rsidR="003C20E3" w:rsidRPr="00E94766" w:rsidRDefault="003C20E3" w:rsidP="0090290F">
      <w:pPr>
        <w:jc w:val="both"/>
      </w:pPr>
    </w:p>
    <w:p w14:paraId="56BAD83B" w14:textId="4BB9522D" w:rsidR="003C20E3" w:rsidRPr="00E94766" w:rsidRDefault="00880203" w:rsidP="0090290F">
      <w:pPr>
        <w:jc w:val="both"/>
        <w:rPr>
          <w:u w:val="single"/>
        </w:rPr>
      </w:pPr>
      <w:r>
        <w:t>38</w:t>
      </w:r>
      <w:r w:rsidR="003C20E3" w:rsidRPr="00E94766">
        <w:t xml:space="preserve">. Jedným zo základných princípov právneho štátu je princíp právnej istoty. Záujmu zachovania právnej istoty ako imanentnej súčasti právneho štátu podľa čl. 1 Ústavy SR nezodpovedá taký stav, ktorý by orgánu štátu umožňoval konať podľa vlastnej úvahy a z vlastného rozhodnutia aj nad rámec zákona a tiež iným, ako zákonom ustanoveným spôsobom. </w:t>
      </w:r>
      <w:r w:rsidR="003C20E3" w:rsidRPr="00E94766">
        <w:rPr>
          <w:u w:val="single"/>
        </w:rPr>
        <w:t xml:space="preserve">Princíp právnej istoty spočíva aj v tom, že všetky subjekty práva môžu odôvodnene očakávať, že príslušné štátne orgány budú konať a rozhodovať podľa platných právnych predpisov, že ich budú správne vykladať a aplikovať. Nezákonný postup a rozhodnutie inšpektorátu práce narúša princíp právnej istoty a tým aj práva </w:t>
      </w:r>
      <w:r w:rsidR="006B258A">
        <w:rPr>
          <w:u w:val="single"/>
        </w:rPr>
        <w:t>subjektu</w:t>
      </w:r>
      <w:r w:rsidR="003C20E3" w:rsidRPr="00E94766">
        <w:rPr>
          <w:u w:val="single"/>
        </w:rPr>
        <w:t xml:space="preserve">. </w:t>
      </w:r>
    </w:p>
    <w:p w14:paraId="32BD999A" w14:textId="77777777" w:rsidR="003C20E3" w:rsidRPr="00E94766" w:rsidRDefault="003C20E3" w:rsidP="0090290F">
      <w:pPr>
        <w:jc w:val="both"/>
        <w:rPr>
          <w:i/>
          <w:iCs/>
          <w:u w:val="single"/>
        </w:rPr>
      </w:pPr>
    </w:p>
    <w:p w14:paraId="49AFD1E9" w14:textId="4FE0777E" w:rsidR="003C20E3" w:rsidRPr="00E94766" w:rsidRDefault="00880203" w:rsidP="0090290F">
      <w:pPr>
        <w:jc w:val="both"/>
        <w:rPr>
          <w:b/>
          <w:u w:val="single"/>
        </w:rPr>
      </w:pPr>
      <w:r>
        <w:t>39</w:t>
      </w:r>
      <w:r w:rsidR="003C20E3" w:rsidRPr="00E94766">
        <w:t>.</w:t>
      </w:r>
      <w:r w:rsidR="003C20E3" w:rsidRPr="00E94766">
        <w:rPr>
          <w:b/>
        </w:rPr>
        <w:t xml:space="preserve"> </w:t>
      </w:r>
      <w:r w:rsidR="003C20E3" w:rsidRPr="006B258A">
        <w:rPr>
          <w:bCs/>
        </w:rPr>
        <w:t xml:space="preserve">Uvádzame, že na základe všetkých uvedených skutočností a právneho posúdenia máme za to, že správny orgán </w:t>
      </w:r>
      <w:r w:rsidR="004E48AB" w:rsidRPr="006B258A">
        <w:rPr>
          <w:bCs/>
        </w:rPr>
        <w:t>u</w:t>
      </w:r>
      <w:r w:rsidR="007D404C" w:rsidRPr="006B258A">
        <w:rPr>
          <w:bCs/>
        </w:rPr>
        <w:t> kontrolovaného subjektu</w:t>
      </w:r>
      <w:r w:rsidR="004E48AB" w:rsidRPr="006B258A">
        <w:rPr>
          <w:bCs/>
        </w:rPr>
        <w:t xml:space="preserve"> dostatočným spôsobom nepreukázal </w:t>
      </w:r>
      <w:r w:rsidR="007D404C" w:rsidRPr="006B258A">
        <w:rPr>
          <w:bCs/>
        </w:rPr>
        <w:t>závažné porušenie povinnosti</w:t>
      </w:r>
      <w:r w:rsidR="004E48AB" w:rsidRPr="006B258A">
        <w:rPr>
          <w:bCs/>
        </w:rPr>
        <w:t xml:space="preserve"> v zmysle</w:t>
      </w:r>
      <w:r w:rsidR="004E48AB" w:rsidRPr="00E94766">
        <w:rPr>
          <w:b/>
          <w:bCs/>
        </w:rPr>
        <w:t xml:space="preserve"> </w:t>
      </w:r>
      <w:r w:rsidR="007D404C" w:rsidRPr="002D6A83">
        <w:t xml:space="preserve">Zákona č. 250/2007 Z. z. o ochrane spotrebiteľa </w:t>
      </w:r>
      <w:r w:rsidR="007D404C" w:rsidRPr="000C7336">
        <w:t>a o zmene zákona Slovenskej národnej rady č. 372/1990 Zb. o priestupkoch v znení neskorších predpisov</w:t>
      </w:r>
      <w:r w:rsidR="004E48AB" w:rsidRPr="00E94766">
        <w:rPr>
          <w:b/>
          <w:bCs/>
        </w:rPr>
        <w:t xml:space="preserve">. </w:t>
      </w:r>
      <w:r w:rsidR="004E48AB" w:rsidRPr="00E94766">
        <w:rPr>
          <w:b/>
          <w:bCs/>
          <w:u w:val="single"/>
        </w:rPr>
        <w:lastRenderedPageBreak/>
        <w:t xml:space="preserve">Kontrolovaný subjekt </w:t>
      </w:r>
      <w:r w:rsidR="00992917" w:rsidRPr="00E94766">
        <w:rPr>
          <w:b/>
          <w:bCs/>
          <w:u w:val="single"/>
        </w:rPr>
        <w:t xml:space="preserve">má za to, že </w:t>
      </w:r>
      <w:r w:rsidR="00963619">
        <w:rPr>
          <w:b/>
          <w:bCs/>
          <w:u w:val="single"/>
        </w:rPr>
        <w:t>z toht</w:t>
      </w:r>
      <w:r w:rsidR="00963619" w:rsidRPr="005776C9">
        <w:rPr>
          <w:b/>
          <w:bCs/>
          <w:u w:val="single"/>
        </w:rPr>
        <w:t xml:space="preserve">o dôvodu, rovnako </w:t>
      </w:r>
      <w:r w:rsidR="007D404C">
        <w:rPr>
          <w:b/>
          <w:bCs/>
          <w:u w:val="single"/>
        </w:rPr>
        <w:t>ako aj z vyššie uvedených dôvodov</w:t>
      </w:r>
      <w:r w:rsidR="005776C9" w:rsidRPr="005776C9">
        <w:rPr>
          <w:b/>
          <w:u w:val="single"/>
        </w:rPr>
        <w:t xml:space="preserve"> </w:t>
      </w:r>
      <w:r w:rsidR="00992917" w:rsidRPr="005776C9">
        <w:rPr>
          <w:b/>
          <w:bCs/>
          <w:u w:val="single"/>
        </w:rPr>
        <w:t xml:space="preserve"> by</w:t>
      </w:r>
      <w:r w:rsidR="00992917" w:rsidRPr="00E94766">
        <w:rPr>
          <w:b/>
          <w:bCs/>
          <w:u w:val="single"/>
        </w:rPr>
        <w:t xml:space="preserve"> mal </w:t>
      </w:r>
      <w:r w:rsidR="007D404C">
        <w:rPr>
          <w:b/>
          <w:bCs/>
          <w:u w:val="single"/>
        </w:rPr>
        <w:t xml:space="preserve">správny orgán mal od pokuty </w:t>
      </w:r>
      <w:r w:rsidR="00857EE7">
        <w:rPr>
          <w:b/>
          <w:bCs/>
          <w:u w:val="single"/>
        </w:rPr>
        <w:t>upustiť.</w:t>
      </w:r>
    </w:p>
    <w:p w14:paraId="56BA1F45" w14:textId="77777777" w:rsidR="00D32E34" w:rsidRDefault="00D32E34" w:rsidP="0090290F">
      <w:pPr>
        <w:jc w:val="both"/>
        <w:rPr>
          <w:shd w:val="clear" w:color="auto" w:fill="FFFFFF"/>
        </w:rPr>
      </w:pPr>
    </w:p>
    <w:p w14:paraId="7B8C425D" w14:textId="31E5F5EE" w:rsidR="0069469B" w:rsidRPr="00880203" w:rsidRDefault="00880203" w:rsidP="0090290F">
      <w:pPr>
        <w:jc w:val="both"/>
        <w:rPr>
          <w:color w:val="000000" w:themeColor="text1"/>
          <w:shd w:val="clear" w:color="auto" w:fill="FFFFFF"/>
        </w:rPr>
      </w:pPr>
      <w:r>
        <w:rPr>
          <w:color w:val="000000" w:themeColor="text1"/>
          <w:shd w:val="clear" w:color="auto" w:fill="FFFFFF"/>
        </w:rPr>
        <w:t xml:space="preserve">40. </w:t>
      </w:r>
      <w:r w:rsidR="001C0D2E" w:rsidRPr="00880203">
        <w:rPr>
          <w:color w:val="000000" w:themeColor="text1"/>
          <w:shd w:val="clear" w:color="auto" w:fill="FFFFFF"/>
        </w:rPr>
        <w:t xml:space="preserve">Pokiaľ však </w:t>
      </w:r>
      <w:r w:rsidR="00640C8D" w:rsidRPr="00880203">
        <w:rPr>
          <w:color w:val="000000" w:themeColor="text1"/>
          <w:shd w:val="clear" w:color="auto" w:fill="FFFFFF"/>
        </w:rPr>
        <w:t xml:space="preserve">správny orgán napriek </w:t>
      </w:r>
      <w:proofErr w:type="spellStart"/>
      <w:r w:rsidR="00640C8D" w:rsidRPr="00880203">
        <w:rPr>
          <w:color w:val="000000" w:themeColor="text1"/>
          <w:shd w:val="clear" w:color="auto" w:fill="FFFFFF"/>
        </w:rPr>
        <w:t>vyšie</w:t>
      </w:r>
      <w:proofErr w:type="spellEnd"/>
      <w:r w:rsidR="00640C8D" w:rsidRPr="00880203">
        <w:rPr>
          <w:color w:val="000000" w:themeColor="text1"/>
          <w:shd w:val="clear" w:color="auto" w:fill="FFFFFF"/>
        </w:rPr>
        <w:t xml:space="preserve"> uveden</w:t>
      </w:r>
      <w:r w:rsidR="00A078B9" w:rsidRPr="00880203">
        <w:rPr>
          <w:color w:val="000000" w:themeColor="text1"/>
          <w:shd w:val="clear" w:color="auto" w:fill="FFFFFF"/>
        </w:rPr>
        <w:t xml:space="preserve">ým skutočnostiam </w:t>
      </w:r>
      <w:r w:rsidR="001C0D2E" w:rsidRPr="00880203">
        <w:rPr>
          <w:color w:val="000000" w:themeColor="text1"/>
          <w:shd w:val="clear" w:color="auto" w:fill="FFFFFF"/>
        </w:rPr>
        <w:t>pokutu uklad</w:t>
      </w:r>
      <w:r w:rsidR="00640C8D" w:rsidRPr="00880203">
        <w:rPr>
          <w:color w:val="000000" w:themeColor="text1"/>
          <w:shd w:val="clear" w:color="auto" w:fill="FFFFFF"/>
        </w:rPr>
        <w:t>á</w:t>
      </w:r>
      <w:r w:rsidR="001C0D2E" w:rsidRPr="00880203">
        <w:rPr>
          <w:color w:val="000000" w:themeColor="text1"/>
          <w:shd w:val="clear" w:color="auto" w:fill="FFFFFF"/>
        </w:rPr>
        <w:t xml:space="preserve">, musí podľa ustálenej rozhodovacej praxe </w:t>
      </w:r>
      <w:r w:rsidR="00E4102A" w:rsidRPr="00880203">
        <w:rPr>
          <w:color w:val="000000" w:themeColor="text1"/>
          <w:shd w:val="clear" w:color="auto" w:fill="FFFFFF"/>
        </w:rPr>
        <w:t xml:space="preserve">NS SR </w:t>
      </w:r>
      <w:r w:rsidR="00640C8D" w:rsidRPr="00880203">
        <w:rPr>
          <w:color w:val="000000" w:themeColor="text1"/>
          <w:shd w:val="clear" w:color="auto" w:fill="FFFFFF"/>
        </w:rPr>
        <w:t>(ktorú sme citovali)</w:t>
      </w:r>
      <w:r w:rsidR="00F216F7" w:rsidRPr="00880203">
        <w:rPr>
          <w:color w:val="000000" w:themeColor="text1"/>
          <w:shd w:val="clear" w:color="auto" w:fill="FFFFFF"/>
        </w:rPr>
        <w:t xml:space="preserve"> pri určovaní výšky pokuty zobrať na zreteľ </w:t>
      </w:r>
      <w:r w:rsidR="00A078B9" w:rsidRPr="00880203">
        <w:rPr>
          <w:color w:val="000000" w:themeColor="text1"/>
          <w:shd w:val="clear" w:color="auto" w:fill="FFFFFF"/>
        </w:rPr>
        <w:t>najmä</w:t>
      </w:r>
      <w:r w:rsidR="00F216F7" w:rsidRPr="00880203">
        <w:rPr>
          <w:color w:val="000000" w:themeColor="text1"/>
          <w:shd w:val="clear" w:color="auto" w:fill="FFFFFF"/>
        </w:rPr>
        <w:t xml:space="preserve"> </w:t>
      </w:r>
      <w:r w:rsidR="007771E4" w:rsidRPr="00880203">
        <w:rPr>
          <w:color w:val="000000" w:themeColor="text1"/>
          <w:shd w:val="clear" w:color="auto" w:fill="FFFFFF"/>
        </w:rPr>
        <w:t>predmet podnikateľskej činnosti, výšk</w:t>
      </w:r>
      <w:r w:rsidR="00A078B9" w:rsidRPr="00880203">
        <w:rPr>
          <w:color w:val="000000" w:themeColor="text1"/>
          <w:shd w:val="clear" w:color="auto" w:fill="FFFFFF"/>
        </w:rPr>
        <w:t>u</w:t>
      </w:r>
      <w:r w:rsidR="007771E4" w:rsidRPr="00880203">
        <w:rPr>
          <w:color w:val="000000" w:themeColor="text1"/>
          <w:shd w:val="clear" w:color="auto" w:fill="FFFFFF"/>
        </w:rPr>
        <w:t xml:space="preserve"> dosahovaného obratu či rentability ňou ponúkaných služieb</w:t>
      </w:r>
      <w:r w:rsidR="00F216F7" w:rsidRPr="00880203">
        <w:rPr>
          <w:color w:val="000000" w:themeColor="text1"/>
          <w:shd w:val="clear" w:color="auto" w:fill="FFFFFF"/>
        </w:rPr>
        <w:t xml:space="preserve"> a pod.</w:t>
      </w:r>
      <w:r w:rsidR="004C5E65" w:rsidRPr="00880203">
        <w:rPr>
          <w:color w:val="000000" w:themeColor="text1"/>
          <w:shd w:val="clear" w:color="auto" w:fill="FFFFFF"/>
        </w:rPr>
        <w:t xml:space="preserve"> Správny orgán však v tomto prípade </w:t>
      </w:r>
      <w:r w:rsidR="00F216F7" w:rsidRPr="00880203">
        <w:rPr>
          <w:color w:val="000000" w:themeColor="text1"/>
          <w:shd w:val="clear" w:color="auto" w:fill="FFFFFF"/>
        </w:rPr>
        <w:t xml:space="preserve">vôbec nezisťoval </w:t>
      </w:r>
      <w:r w:rsidR="007771E4" w:rsidRPr="00880203">
        <w:rPr>
          <w:color w:val="000000" w:themeColor="text1"/>
          <w:shd w:val="clear" w:color="auto" w:fill="FFFFFF"/>
        </w:rPr>
        <w:t xml:space="preserve">aký finančný dopad bude mať </w:t>
      </w:r>
      <w:r w:rsidR="004C5E65" w:rsidRPr="00880203">
        <w:rPr>
          <w:color w:val="000000" w:themeColor="text1"/>
          <w:shd w:val="clear" w:color="auto" w:fill="FFFFFF"/>
        </w:rPr>
        <w:t xml:space="preserve">výška pokuty </w:t>
      </w:r>
      <w:r w:rsidR="007771E4" w:rsidRPr="00880203">
        <w:rPr>
          <w:color w:val="000000" w:themeColor="text1"/>
          <w:shd w:val="clear" w:color="auto" w:fill="FFFFFF"/>
        </w:rPr>
        <w:t>na sankcionovaný subjekt</w:t>
      </w:r>
      <w:r w:rsidR="0021624A" w:rsidRPr="00880203">
        <w:rPr>
          <w:color w:val="000000" w:themeColor="text1"/>
          <w:shd w:val="clear" w:color="auto" w:fill="FFFFFF"/>
        </w:rPr>
        <w:t>. V danom prípade môže ísť o likvidačnú pokutu, čo však správny orgán</w:t>
      </w:r>
      <w:r w:rsidR="004C5E65" w:rsidRPr="00880203">
        <w:rPr>
          <w:color w:val="000000" w:themeColor="text1"/>
          <w:shd w:val="clear" w:color="auto" w:fill="FFFFFF"/>
        </w:rPr>
        <w:t xml:space="preserve"> ani</w:t>
      </w:r>
      <w:r w:rsidR="0021624A" w:rsidRPr="00880203">
        <w:rPr>
          <w:color w:val="000000" w:themeColor="text1"/>
          <w:shd w:val="clear" w:color="auto" w:fill="FFFFFF"/>
        </w:rPr>
        <w:t xml:space="preserve"> nevie posúdiť, keďže </w:t>
      </w:r>
      <w:r w:rsidR="001F564C" w:rsidRPr="00880203">
        <w:rPr>
          <w:color w:val="000000" w:themeColor="text1"/>
          <w:shd w:val="clear" w:color="auto" w:fill="FFFFFF"/>
        </w:rPr>
        <w:t>vyššie okolnosti</w:t>
      </w:r>
      <w:r w:rsidR="004C5E65" w:rsidRPr="00880203">
        <w:rPr>
          <w:color w:val="000000" w:themeColor="text1"/>
          <w:shd w:val="clear" w:color="auto" w:fill="FFFFFF"/>
        </w:rPr>
        <w:t xml:space="preserve"> a skutočnosti</w:t>
      </w:r>
      <w:r w:rsidR="001F564C" w:rsidRPr="00880203">
        <w:rPr>
          <w:color w:val="000000" w:themeColor="text1"/>
          <w:shd w:val="clear" w:color="auto" w:fill="FFFFFF"/>
        </w:rPr>
        <w:t xml:space="preserve"> u účastníka konania vôbec nezisťoval. </w:t>
      </w:r>
    </w:p>
    <w:p w14:paraId="3D4CD7BB" w14:textId="77777777" w:rsidR="0069469B" w:rsidRPr="00880203" w:rsidRDefault="0069469B" w:rsidP="0090290F">
      <w:pPr>
        <w:jc w:val="both"/>
        <w:rPr>
          <w:color w:val="000000" w:themeColor="text1"/>
          <w:shd w:val="clear" w:color="auto" w:fill="FFFFFF"/>
        </w:rPr>
      </w:pPr>
    </w:p>
    <w:p w14:paraId="3C23BA50" w14:textId="58B7DBD1" w:rsidR="001C0D2E" w:rsidRPr="00880203" w:rsidRDefault="00880203" w:rsidP="0090290F">
      <w:pPr>
        <w:jc w:val="both"/>
        <w:rPr>
          <w:color w:val="000000" w:themeColor="text1"/>
          <w:shd w:val="clear" w:color="auto" w:fill="FFFFFF"/>
        </w:rPr>
      </w:pPr>
      <w:r>
        <w:rPr>
          <w:color w:val="000000" w:themeColor="text1"/>
          <w:shd w:val="clear" w:color="auto" w:fill="FFFFFF"/>
        </w:rPr>
        <w:t xml:space="preserve">41. </w:t>
      </w:r>
      <w:r w:rsidR="001F564C" w:rsidRPr="00880203">
        <w:rPr>
          <w:color w:val="000000" w:themeColor="text1"/>
          <w:shd w:val="clear" w:color="auto" w:fill="FFFFFF"/>
        </w:rPr>
        <w:t>Okrem toho</w:t>
      </w:r>
      <w:r w:rsidR="00DA4951" w:rsidRPr="00880203">
        <w:rPr>
          <w:color w:val="000000" w:themeColor="text1"/>
          <w:shd w:val="clear" w:color="auto" w:fill="FFFFFF"/>
        </w:rPr>
        <w:t xml:space="preserve"> nám nie je známe, aký spôsobom sa vysporiadal s výškou pokuty za každé </w:t>
      </w:r>
      <w:r w:rsidR="00EF69EC" w:rsidRPr="00880203">
        <w:rPr>
          <w:color w:val="000000" w:themeColor="text1"/>
          <w:shd w:val="clear" w:color="auto" w:fill="FFFFFF"/>
        </w:rPr>
        <w:t xml:space="preserve">údajné porušenie právnych predpisov </w:t>
      </w:r>
      <w:proofErr w:type="spellStart"/>
      <w:r w:rsidR="00EF69EC" w:rsidRPr="00880203">
        <w:rPr>
          <w:color w:val="000000" w:themeColor="text1"/>
          <w:shd w:val="clear" w:color="auto" w:fill="FFFFFF"/>
        </w:rPr>
        <w:t>t.j</w:t>
      </w:r>
      <w:proofErr w:type="spellEnd"/>
      <w:r w:rsidR="00EF69EC" w:rsidRPr="00880203">
        <w:rPr>
          <w:color w:val="000000" w:themeColor="text1"/>
          <w:shd w:val="clear" w:color="auto" w:fill="FFFFFF"/>
        </w:rPr>
        <w:t xml:space="preserve">. aká výška pokuty bola za </w:t>
      </w:r>
      <w:r w:rsidR="00305EB5" w:rsidRPr="00880203">
        <w:rPr>
          <w:color w:val="000000" w:themeColor="text1"/>
          <w:shd w:val="clear" w:color="auto" w:fill="FFFFFF"/>
        </w:rPr>
        <w:t xml:space="preserve">prvé údajné porušenie a aká výška pokuty za druhé údajné porušenie právnych predpisov, pričom </w:t>
      </w:r>
      <w:proofErr w:type="spellStart"/>
      <w:r w:rsidR="00305EB5" w:rsidRPr="00880203">
        <w:rPr>
          <w:color w:val="000000" w:themeColor="text1"/>
          <w:shd w:val="clear" w:color="auto" w:fill="FFFFFF"/>
        </w:rPr>
        <w:t>správný</w:t>
      </w:r>
      <w:proofErr w:type="spellEnd"/>
      <w:r w:rsidR="00305EB5" w:rsidRPr="00880203">
        <w:rPr>
          <w:color w:val="000000" w:themeColor="text1"/>
          <w:shd w:val="clear" w:color="auto" w:fill="FFFFFF"/>
        </w:rPr>
        <w:t xml:space="preserve"> orgán len uložil pokutu vo výške </w:t>
      </w:r>
      <w:r w:rsidR="005B1F33" w:rsidRPr="00976383">
        <w:rPr>
          <w:color w:val="000000"/>
          <w:shd w:val="clear" w:color="auto" w:fill="FFFF00"/>
        </w:rPr>
        <w:t>.....................</w:t>
      </w:r>
      <w:r w:rsidR="005B1F33">
        <w:t>.</w:t>
      </w:r>
      <w:r w:rsidR="00305EB5" w:rsidRPr="00880203">
        <w:rPr>
          <w:color w:val="000000" w:themeColor="text1"/>
          <w:shd w:val="clear" w:color="auto" w:fill="FFFFFF"/>
        </w:rPr>
        <w:t xml:space="preserve"> eur, čo vzhľadom na dne údajné porušenia právnych predpisov spôsobuje </w:t>
      </w:r>
      <w:proofErr w:type="spellStart"/>
      <w:r w:rsidR="00305EB5" w:rsidRPr="00880203">
        <w:rPr>
          <w:color w:val="000000" w:themeColor="text1"/>
          <w:shd w:val="clear" w:color="auto" w:fill="FFFFFF"/>
        </w:rPr>
        <w:t>nep</w:t>
      </w:r>
      <w:r w:rsidR="008A7A7C" w:rsidRPr="00880203">
        <w:rPr>
          <w:color w:val="000000" w:themeColor="text1"/>
          <w:shd w:val="clear" w:color="auto" w:fill="FFFFFF"/>
        </w:rPr>
        <w:t>reskúmateľnosť</w:t>
      </w:r>
      <w:proofErr w:type="spellEnd"/>
      <w:r w:rsidR="008A7A7C" w:rsidRPr="00880203">
        <w:rPr>
          <w:color w:val="000000" w:themeColor="text1"/>
          <w:shd w:val="clear" w:color="auto" w:fill="FFFFFF"/>
        </w:rPr>
        <w:t xml:space="preserve"> a nezákonnosť výšky pokuty.</w:t>
      </w:r>
      <w:r w:rsidR="006E67F9" w:rsidRPr="00880203">
        <w:rPr>
          <w:color w:val="000000" w:themeColor="text1"/>
          <w:shd w:val="clear" w:color="auto" w:fill="FFFFFF"/>
        </w:rPr>
        <w:t xml:space="preserve"> Správny orgán sa teda náležite </w:t>
      </w:r>
      <w:proofErr w:type="spellStart"/>
      <w:r w:rsidR="006E67F9" w:rsidRPr="00880203">
        <w:rPr>
          <w:color w:val="000000" w:themeColor="text1"/>
          <w:shd w:val="clear" w:color="auto" w:fill="FFFFFF"/>
        </w:rPr>
        <w:t>nevysporiadal</w:t>
      </w:r>
      <w:proofErr w:type="spellEnd"/>
      <w:r w:rsidR="006E67F9" w:rsidRPr="00880203">
        <w:rPr>
          <w:color w:val="000000" w:themeColor="text1"/>
          <w:shd w:val="clear" w:color="auto" w:fill="FFFFFF"/>
        </w:rPr>
        <w:t xml:space="preserve"> </w:t>
      </w:r>
      <w:r w:rsidR="00AA27E0" w:rsidRPr="00880203">
        <w:rPr>
          <w:color w:val="000000" w:themeColor="text1"/>
          <w:shd w:val="clear" w:color="auto" w:fill="FFFFFF"/>
        </w:rPr>
        <w:t>s </w:t>
      </w:r>
      <w:proofErr w:type="spellStart"/>
      <w:r w:rsidR="00AA27E0" w:rsidRPr="00880203">
        <w:rPr>
          <w:color w:val="000000" w:themeColor="text1"/>
          <w:shd w:val="clear" w:color="auto" w:fill="FFFFFF"/>
        </w:rPr>
        <w:t>asperačnou</w:t>
      </w:r>
      <w:proofErr w:type="spellEnd"/>
      <w:r w:rsidR="00AA27E0" w:rsidRPr="00880203">
        <w:rPr>
          <w:color w:val="000000" w:themeColor="text1"/>
          <w:shd w:val="clear" w:color="auto" w:fill="FFFFFF"/>
        </w:rPr>
        <w:t xml:space="preserve"> zásadou resp. absorbčnou zásadou </w:t>
      </w:r>
      <w:r w:rsidR="006E57AF" w:rsidRPr="00880203">
        <w:rPr>
          <w:color w:val="000000" w:themeColor="text1"/>
          <w:shd w:val="clear" w:color="auto" w:fill="FFFFFF"/>
        </w:rPr>
        <w:t>podľa trestného práva</w:t>
      </w:r>
      <w:r w:rsidR="00AA27E0" w:rsidRPr="00880203">
        <w:rPr>
          <w:color w:val="000000" w:themeColor="text1"/>
          <w:shd w:val="clear" w:color="auto" w:fill="FFFFFF"/>
        </w:rPr>
        <w:t>, ktorá sa analogicky uplatňuje aj v správnom práve.</w:t>
      </w:r>
    </w:p>
    <w:p w14:paraId="4292CA68" w14:textId="77777777" w:rsidR="007771E4" w:rsidRDefault="007771E4" w:rsidP="0090290F">
      <w:pPr>
        <w:jc w:val="both"/>
        <w:rPr>
          <w:shd w:val="clear" w:color="auto" w:fill="FFFFFF"/>
        </w:rPr>
      </w:pPr>
    </w:p>
    <w:p w14:paraId="198827DF" w14:textId="1F9270A6" w:rsidR="006E57AF" w:rsidRPr="00E94766" w:rsidRDefault="00880203" w:rsidP="0090290F">
      <w:pPr>
        <w:jc w:val="both"/>
        <w:rPr>
          <w:b/>
          <w:bCs/>
          <w:shd w:val="clear" w:color="auto" w:fill="FFFFFF"/>
        </w:rPr>
      </w:pPr>
      <w:r>
        <w:rPr>
          <w:shd w:val="clear" w:color="auto" w:fill="FFFFFF"/>
        </w:rPr>
        <w:t>42</w:t>
      </w:r>
      <w:r w:rsidR="007920FD" w:rsidRPr="00E94766">
        <w:rPr>
          <w:shd w:val="clear" w:color="auto" w:fill="FFFFFF"/>
        </w:rPr>
        <w:t>.</w:t>
      </w:r>
      <w:r w:rsidR="007920FD" w:rsidRPr="00E94766">
        <w:rPr>
          <w:b/>
          <w:bCs/>
          <w:shd w:val="clear" w:color="auto" w:fill="FFFFFF"/>
        </w:rPr>
        <w:t xml:space="preserve"> </w:t>
      </w:r>
      <w:r w:rsidR="003C20E3" w:rsidRPr="00E94766">
        <w:rPr>
          <w:b/>
          <w:bCs/>
          <w:shd w:val="clear" w:color="auto" w:fill="FFFFFF"/>
        </w:rPr>
        <w:t>Z uvedených dôvodov navrhujeme, aby</w:t>
      </w:r>
      <w:r w:rsidR="006637F4">
        <w:rPr>
          <w:b/>
          <w:bCs/>
        </w:rPr>
        <w:t xml:space="preserve"> </w:t>
      </w:r>
      <w:r w:rsidRPr="00976383">
        <w:rPr>
          <w:color w:val="000000"/>
          <w:shd w:val="clear" w:color="auto" w:fill="FFFF00"/>
        </w:rPr>
        <w:t>.....................</w:t>
      </w:r>
      <w:r>
        <w:t>.</w:t>
      </w:r>
      <w:r w:rsidR="003C20E3" w:rsidRPr="007D404C">
        <w:rPr>
          <w:b/>
          <w:bCs/>
          <w:shd w:val="clear" w:color="auto" w:fill="FFFFFF"/>
        </w:rPr>
        <w:t>a</w:t>
      </w:r>
      <w:r w:rsidR="003C20E3" w:rsidRPr="00E94766">
        <w:rPr>
          <w:b/>
          <w:bCs/>
          <w:shd w:val="clear" w:color="auto" w:fill="FFFFFF"/>
        </w:rPr>
        <w:t xml:space="preserve">ko nadriadený správny orgán napadnuté </w:t>
      </w:r>
      <w:bookmarkStart w:id="3" w:name="_Hlk81307690"/>
      <w:r w:rsidR="003C20E3" w:rsidRPr="00E94766">
        <w:rPr>
          <w:b/>
          <w:bCs/>
          <w:shd w:val="clear" w:color="auto" w:fill="FFFFFF"/>
        </w:rPr>
        <w:t xml:space="preserve">Rozhodnutie </w:t>
      </w:r>
      <w:bookmarkEnd w:id="3"/>
      <w:r w:rsidR="007D404C" w:rsidRPr="00E94766">
        <w:rPr>
          <w:b/>
        </w:rPr>
        <w:t xml:space="preserve">č. </w:t>
      </w:r>
      <w:r w:rsidRPr="00976383">
        <w:rPr>
          <w:color w:val="000000"/>
          <w:shd w:val="clear" w:color="auto" w:fill="FFFF00"/>
        </w:rPr>
        <w:t>.....................</w:t>
      </w:r>
      <w:r>
        <w:t>.</w:t>
      </w:r>
      <w:r w:rsidR="007D404C" w:rsidRPr="00E94766">
        <w:rPr>
          <w:b/>
        </w:rPr>
        <w:t xml:space="preserve">zo dňa </w:t>
      </w:r>
      <w:r w:rsidRPr="00976383">
        <w:rPr>
          <w:color w:val="000000"/>
          <w:shd w:val="clear" w:color="auto" w:fill="FFFF00"/>
        </w:rPr>
        <w:t>.....................</w:t>
      </w:r>
      <w:r>
        <w:t>.</w:t>
      </w:r>
      <w:r w:rsidR="007D404C" w:rsidRPr="00E94766">
        <w:rPr>
          <w:b/>
        </w:rPr>
        <w:t xml:space="preserve">o uložení pokuty vo výške </w:t>
      </w:r>
      <w:r w:rsidRPr="00976383">
        <w:rPr>
          <w:color w:val="000000"/>
          <w:shd w:val="clear" w:color="auto" w:fill="FFFF00"/>
        </w:rPr>
        <w:t>.....................</w:t>
      </w:r>
      <w:r>
        <w:t>.</w:t>
      </w:r>
      <w:r w:rsidR="007D404C" w:rsidRPr="00E94766">
        <w:rPr>
          <w:b/>
        </w:rPr>
        <w:t>,- EUR</w:t>
      </w:r>
      <w:r w:rsidR="007D404C">
        <w:rPr>
          <w:b/>
        </w:rPr>
        <w:t xml:space="preserve"> </w:t>
      </w:r>
      <w:r w:rsidR="003C20E3" w:rsidRPr="00E94766">
        <w:rPr>
          <w:b/>
          <w:bCs/>
          <w:shd w:val="clear" w:color="auto" w:fill="FFFFFF"/>
        </w:rPr>
        <w:t xml:space="preserve">preskúmal v celom rozsahu a napadnuté rozhodnutie, berúc do úvahy vyššie uvedené skutočnosti, </w:t>
      </w:r>
    </w:p>
    <w:p w14:paraId="1D8B2A0A" w14:textId="77777777" w:rsidR="003C20E3" w:rsidRPr="00E94766" w:rsidRDefault="003C20E3" w:rsidP="0090290F">
      <w:pPr>
        <w:jc w:val="both"/>
        <w:rPr>
          <w:b/>
          <w:bCs/>
          <w:shd w:val="clear" w:color="auto" w:fill="FFFFFF"/>
        </w:rPr>
      </w:pPr>
    </w:p>
    <w:p w14:paraId="7ED883DE" w14:textId="77777777" w:rsidR="003C20E3" w:rsidRPr="00E94766" w:rsidRDefault="003C20E3" w:rsidP="0090290F">
      <w:pPr>
        <w:jc w:val="center"/>
        <w:rPr>
          <w:b/>
          <w:bCs/>
          <w:sz w:val="32"/>
          <w:szCs w:val="32"/>
          <w:shd w:val="clear" w:color="auto" w:fill="FFFFFF"/>
        </w:rPr>
      </w:pPr>
      <w:r w:rsidRPr="00E94766">
        <w:rPr>
          <w:b/>
          <w:bCs/>
          <w:sz w:val="32"/>
          <w:szCs w:val="32"/>
          <w:shd w:val="clear" w:color="auto" w:fill="FFFFFF"/>
        </w:rPr>
        <w:t>z r u š i l</w:t>
      </w:r>
    </w:p>
    <w:p w14:paraId="5347CB5E" w14:textId="77777777" w:rsidR="003C20E3" w:rsidRPr="00E94766" w:rsidRDefault="003C20E3" w:rsidP="0090290F">
      <w:pPr>
        <w:jc w:val="both"/>
        <w:rPr>
          <w:b/>
          <w:bCs/>
          <w:shd w:val="clear" w:color="auto" w:fill="FFFFFF"/>
        </w:rPr>
      </w:pPr>
    </w:p>
    <w:p w14:paraId="428DBEE7" w14:textId="77777777" w:rsidR="0076255C" w:rsidRDefault="003C20E3" w:rsidP="0090290F">
      <w:pPr>
        <w:jc w:val="center"/>
        <w:rPr>
          <w:b/>
          <w:bCs/>
          <w:shd w:val="clear" w:color="auto" w:fill="FFFFFF"/>
        </w:rPr>
      </w:pPr>
      <w:r w:rsidRPr="00E94766">
        <w:rPr>
          <w:b/>
          <w:bCs/>
          <w:shd w:val="clear" w:color="auto" w:fill="FFFFFF"/>
        </w:rPr>
        <w:t xml:space="preserve">a správne konanie zastavil, </w:t>
      </w:r>
    </w:p>
    <w:p w14:paraId="30B9209B" w14:textId="77777777" w:rsidR="0076255C" w:rsidRDefault="0076255C" w:rsidP="0090290F">
      <w:pPr>
        <w:jc w:val="center"/>
        <w:rPr>
          <w:b/>
          <w:bCs/>
          <w:shd w:val="clear" w:color="auto" w:fill="FFFFFF"/>
        </w:rPr>
      </w:pPr>
    </w:p>
    <w:p w14:paraId="40415625" w14:textId="302060A0" w:rsidR="0072074D" w:rsidRDefault="003C20E3" w:rsidP="0090290F">
      <w:pPr>
        <w:jc w:val="center"/>
        <w:rPr>
          <w:b/>
          <w:bCs/>
          <w:shd w:val="clear" w:color="auto" w:fill="FFFFFF"/>
        </w:rPr>
      </w:pPr>
      <w:r w:rsidRPr="0076255C">
        <w:rPr>
          <w:b/>
          <w:bCs/>
          <w:sz w:val="32"/>
          <w:szCs w:val="32"/>
          <w:shd w:val="clear" w:color="auto" w:fill="FFFFFF"/>
        </w:rPr>
        <w:t>e</w:t>
      </w:r>
      <w:r w:rsidR="0076255C">
        <w:rPr>
          <w:b/>
          <w:bCs/>
          <w:sz w:val="32"/>
          <w:szCs w:val="32"/>
          <w:shd w:val="clear" w:color="auto" w:fill="FFFFFF"/>
        </w:rPr>
        <w:t xml:space="preserve"> </w:t>
      </w:r>
      <w:r w:rsidRPr="0076255C">
        <w:rPr>
          <w:b/>
          <w:bCs/>
          <w:sz w:val="32"/>
          <w:szCs w:val="32"/>
          <w:shd w:val="clear" w:color="auto" w:fill="FFFFFF"/>
        </w:rPr>
        <w:t>v</w:t>
      </w:r>
      <w:r w:rsidR="0076255C">
        <w:rPr>
          <w:b/>
          <w:bCs/>
          <w:sz w:val="32"/>
          <w:szCs w:val="32"/>
          <w:shd w:val="clear" w:color="auto" w:fill="FFFFFF"/>
        </w:rPr>
        <w:t> </w:t>
      </w:r>
      <w:r w:rsidRPr="0076255C">
        <w:rPr>
          <w:b/>
          <w:bCs/>
          <w:sz w:val="32"/>
          <w:szCs w:val="32"/>
          <w:shd w:val="clear" w:color="auto" w:fill="FFFFFF"/>
        </w:rPr>
        <w:t>e</w:t>
      </w:r>
      <w:r w:rsidR="0076255C">
        <w:rPr>
          <w:b/>
          <w:bCs/>
          <w:sz w:val="32"/>
          <w:szCs w:val="32"/>
          <w:shd w:val="clear" w:color="auto" w:fill="FFFFFF"/>
        </w:rPr>
        <w:t xml:space="preserve"> </w:t>
      </w:r>
      <w:r w:rsidRPr="0076255C">
        <w:rPr>
          <w:b/>
          <w:bCs/>
          <w:sz w:val="32"/>
          <w:szCs w:val="32"/>
          <w:shd w:val="clear" w:color="auto" w:fill="FFFFFF"/>
        </w:rPr>
        <w:t>n</w:t>
      </w:r>
      <w:r w:rsidR="0076255C">
        <w:rPr>
          <w:b/>
          <w:bCs/>
          <w:sz w:val="32"/>
          <w:szCs w:val="32"/>
          <w:shd w:val="clear" w:color="auto" w:fill="FFFFFF"/>
        </w:rPr>
        <w:t xml:space="preserve"> </w:t>
      </w:r>
      <w:r w:rsidRPr="0076255C">
        <w:rPr>
          <w:b/>
          <w:bCs/>
          <w:sz w:val="32"/>
          <w:szCs w:val="32"/>
          <w:shd w:val="clear" w:color="auto" w:fill="FFFFFF"/>
        </w:rPr>
        <w:t>t</w:t>
      </w:r>
      <w:r w:rsidR="0076255C">
        <w:rPr>
          <w:b/>
          <w:bCs/>
          <w:sz w:val="32"/>
          <w:szCs w:val="32"/>
          <w:shd w:val="clear" w:color="auto" w:fill="FFFFFF"/>
        </w:rPr>
        <w:t xml:space="preserve"> </w:t>
      </w:r>
      <w:r w:rsidRPr="0076255C">
        <w:rPr>
          <w:b/>
          <w:bCs/>
          <w:sz w:val="32"/>
          <w:szCs w:val="32"/>
          <w:shd w:val="clear" w:color="auto" w:fill="FFFFFF"/>
        </w:rPr>
        <w:t>u</w:t>
      </w:r>
      <w:r w:rsidR="0076255C">
        <w:rPr>
          <w:b/>
          <w:bCs/>
          <w:sz w:val="32"/>
          <w:szCs w:val="32"/>
          <w:shd w:val="clear" w:color="auto" w:fill="FFFFFF"/>
        </w:rPr>
        <w:t> </w:t>
      </w:r>
      <w:r w:rsidRPr="0076255C">
        <w:rPr>
          <w:b/>
          <w:bCs/>
          <w:sz w:val="32"/>
          <w:szCs w:val="32"/>
          <w:shd w:val="clear" w:color="auto" w:fill="FFFFFF"/>
        </w:rPr>
        <w:t>á</w:t>
      </w:r>
      <w:r w:rsidR="0076255C">
        <w:rPr>
          <w:b/>
          <w:bCs/>
          <w:sz w:val="32"/>
          <w:szCs w:val="32"/>
          <w:shd w:val="clear" w:color="auto" w:fill="FFFFFF"/>
        </w:rPr>
        <w:t xml:space="preserve"> </w:t>
      </w:r>
      <w:r w:rsidRPr="0076255C">
        <w:rPr>
          <w:b/>
          <w:bCs/>
          <w:sz w:val="32"/>
          <w:szCs w:val="32"/>
          <w:shd w:val="clear" w:color="auto" w:fill="FFFFFF"/>
        </w:rPr>
        <w:t>l</w:t>
      </w:r>
      <w:r w:rsidR="0076255C">
        <w:rPr>
          <w:b/>
          <w:bCs/>
          <w:sz w:val="32"/>
          <w:szCs w:val="32"/>
          <w:shd w:val="clear" w:color="auto" w:fill="FFFFFF"/>
        </w:rPr>
        <w:t xml:space="preserve"> </w:t>
      </w:r>
      <w:r w:rsidRPr="0076255C">
        <w:rPr>
          <w:b/>
          <w:bCs/>
          <w:sz w:val="32"/>
          <w:szCs w:val="32"/>
          <w:shd w:val="clear" w:color="auto" w:fill="FFFFFF"/>
        </w:rPr>
        <w:t>n</w:t>
      </w:r>
      <w:r w:rsidR="0076255C">
        <w:rPr>
          <w:b/>
          <w:bCs/>
          <w:sz w:val="32"/>
          <w:szCs w:val="32"/>
          <w:shd w:val="clear" w:color="auto" w:fill="FFFFFF"/>
        </w:rPr>
        <w:t xml:space="preserve"> </w:t>
      </w:r>
      <w:r w:rsidRPr="0076255C">
        <w:rPr>
          <w:b/>
          <w:bCs/>
          <w:sz w:val="32"/>
          <w:szCs w:val="32"/>
          <w:shd w:val="clear" w:color="auto" w:fill="FFFFFF"/>
        </w:rPr>
        <w:t>e</w:t>
      </w:r>
      <w:r w:rsidR="0076255C">
        <w:rPr>
          <w:b/>
          <w:bCs/>
          <w:sz w:val="32"/>
          <w:szCs w:val="32"/>
          <w:shd w:val="clear" w:color="auto" w:fill="FFFFFF"/>
        </w:rPr>
        <w:t xml:space="preserve">  </w:t>
      </w:r>
      <w:r w:rsidRPr="0076255C">
        <w:rPr>
          <w:b/>
          <w:bCs/>
          <w:sz w:val="32"/>
          <w:szCs w:val="32"/>
          <w:shd w:val="clear" w:color="auto" w:fill="FFFFFF"/>
        </w:rPr>
        <w:t xml:space="preserve"> </w:t>
      </w:r>
    </w:p>
    <w:p w14:paraId="0518F822" w14:textId="77777777" w:rsidR="0072074D" w:rsidRDefault="0072074D" w:rsidP="0090290F">
      <w:pPr>
        <w:jc w:val="both"/>
        <w:rPr>
          <w:b/>
          <w:bCs/>
          <w:shd w:val="clear" w:color="auto" w:fill="FFFFFF"/>
        </w:rPr>
      </w:pPr>
    </w:p>
    <w:p w14:paraId="4BB5FCF6" w14:textId="22E097CA" w:rsidR="003C20E3" w:rsidRPr="00E94766" w:rsidRDefault="00A74E4D" w:rsidP="0090290F">
      <w:pPr>
        <w:jc w:val="both"/>
        <w:rPr>
          <w:b/>
        </w:rPr>
      </w:pPr>
      <w:r>
        <w:rPr>
          <w:b/>
          <w:bCs/>
          <w:shd w:val="clear" w:color="auto" w:fill="FFFFFF"/>
        </w:rPr>
        <w:t xml:space="preserve">aby </w:t>
      </w:r>
      <w:r w:rsidR="001456F2">
        <w:rPr>
          <w:b/>
          <w:bCs/>
          <w:shd w:val="clear" w:color="auto" w:fill="FFFFFF"/>
        </w:rPr>
        <w:t>r</w:t>
      </w:r>
      <w:r w:rsidR="005F6133" w:rsidRPr="00E94766">
        <w:rPr>
          <w:b/>
          <w:bCs/>
          <w:shd w:val="clear" w:color="auto" w:fill="FFFFFF"/>
        </w:rPr>
        <w:t xml:space="preserve">ozhodnutie </w:t>
      </w:r>
      <w:r w:rsidR="001456F2">
        <w:rPr>
          <w:b/>
          <w:bCs/>
          <w:shd w:val="clear" w:color="auto" w:fill="FFFFFF"/>
        </w:rPr>
        <w:t xml:space="preserve">Inšpektorátu </w:t>
      </w:r>
      <w:r w:rsidR="007D404C" w:rsidRPr="007D404C">
        <w:rPr>
          <w:b/>
          <w:bCs/>
        </w:rPr>
        <w:t>Slovenskej obchodnej inšpekcie</w:t>
      </w:r>
      <w:r w:rsidR="007D404C" w:rsidRPr="003618D4">
        <w:t xml:space="preserve"> </w:t>
      </w:r>
      <w:r w:rsidR="00FB00AE" w:rsidRPr="00880203">
        <w:rPr>
          <w:b/>
          <w:bCs/>
          <w:color w:val="000000" w:themeColor="text1"/>
          <w:shd w:val="clear" w:color="auto" w:fill="FFFF00"/>
        </w:rPr>
        <w:t xml:space="preserve">zrušil a </w:t>
      </w:r>
      <w:r w:rsidR="00D25BCA" w:rsidRPr="00880203">
        <w:rPr>
          <w:b/>
          <w:bCs/>
          <w:shd w:val="clear" w:color="auto" w:fill="FFFF00"/>
        </w:rPr>
        <w:t>vec vráti</w:t>
      </w:r>
      <w:r w:rsidR="00FD024F">
        <w:rPr>
          <w:b/>
          <w:bCs/>
          <w:shd w:val="clear" w:color="auto" w:fill="FFFF00"/>
        </w:rPr>
        <w:t>l</w:t>
      </w:r>
      <w:r w:rsidR="00D25BCA" w:rsidRPr="00880203">
        <w:rPr>
          <w:b/>
          <w:bCs/>
          <w:shd w:val="clear" w:color="auto" w:fill="FFFF00"/>
        </w:rPr>
        <w:t xml:space="preserve"> správnemu orgánu, ktorý ho vydal, na nové prejednanie a rozhodnutie</w:t>
      </w:r>
      <w:r w:rsidR="00D25BCA">
        <w:rPr>
          <w:b/>
          <w:bCs/>
        </w:rPr>
        <w:t>.</w:t>
      </w:r>
    </w:p>
    <w:p w14:paraId="1FB65424" w14:textId="77777777" w:rsidR="003C20E3" w:rsidRPr="00E94766" w:rsidRDefault="003C20E3" w:rsidP="0090290F">
      <w:pPr>
        <w:pStyle w:val="Hlavika"/>
        <w:tabs>
          <w:tab w:val="left" w:pos="1134"/>
          <w:tab w:val="left" w:pos="5400"/>
          <w:tab w:val="left" w:pos="6120"/>
        </w:tabs>
        <w:jc w:val="both"/>
      </w:pPr>
    </w:p>
    <w:p w14:paraId="30C6BCB3" w14:textId="77777777" w:rsidR="003C20E3" w:rsidRPr="00E94766" w:rsidRDefault="003C20E3" w:rsidP="0090290F">
      <w:pPr>
        <w:pStyle w:val="Hlavika"/>
        <w:tabs>
          <w:tab w:val="left" w:pos="1134"/>
          <w:tab w:val="left" w:pos="5400"/>
          <w:tab w:val="left" w:pos="6120"/>
        </w:tabs>
        <w:jc w:val="both"/>
      </w:pPr>
      <w:r w:rsidRPr="00E94766">
        <w:t>S úctou</w:t>
      </w:r>
    </w:p>
    <w:p w14:paraId="7A34042C" w14:textId="77777777" w:rsidR="00571DD7" w:rsidRPr="00E94766" w:rsidRDefault="00571DD7" w:rsidP="0090290F">
      <w:pPr>
        <w:pStyle w:val="Hlavika"/>
        <w:tabs>
          <w:tab w:val="left" w:pos="1134"/>
          <w:tab w:val="left" w:pos="5400"/>
          <w:tab w:val="left" w:pos="6120"/>
        </w:tabs>
        <w:jc w:val="both"/>
      </w:pPr>
    </w:p>
    <w:p w14:paraId="314DCB03" w14:textId="77777777" w:rsidR="00571DD7" w:rsidRPr="00E94766" w:rsidRDefault="00571DD7" w:rsidP="0090290F">
      <w:pPr>
        <w:pStyle w:val="Hlavika"/>
        <w:tabs>
          <w:tab w:val="left" w:pos="1134"/>
          <w:tab w:val="left" w:pos="5400"/>
          <w:tab w:val="left" w:pos="6120"/>
        </w:tabs>
        <w:jc w:val="both"/>
      </w:pPr>
    </w:p>
    <w:p w14:paraId="7FB91860" w14:textId="454F9B0C" w:rsidR="00880203" w:rsidRDefault="003C20E3" w:rsidP="0090290F">
      <w:pPr>
        <w:pStyle w:val="Hlavika"/>
        <w:tabs>
          <w:tab w:val="left" w:pos="5400"/>
          <w:tab w:val="left" w:pos="6120"/>
        </w:tabs>
        <w:ind w:left="2832"/>
        <w:jc w:val="both"/>
      </w:pPr>
      <w:r w:rsidRPr="004971FB">
        <w:t>.........................................................................................</w:t>
      </w:r>
      <w:r w:rsidRPr="004971FB">
        <w:br/>
      </w:r>
      <w:r w:rsidR="00880203" w:rsidRPr="006B258A">
        <w:rPr>
          <w:color w:val="000000"/>
          <w:shd w:val="clear" w:color="auto" w:fill="FFFF00"/>
        </w:rPr>
        <w:t>.....................</w:t>
      </w:r>
      <w:r w:rsidR="006B258A" w:rsidRPr="006B258A">
        <w:rPr>
          <w:shd w:val="clear" w:color="auto" w:fill="FFFF00"/>
        </w:rPr>
        <w:t xml:space="preserve">(názov </w:t>
      </w:r>
      <w:r w:rsidR="006B258A">
        <w:rPr>
          <w:shd w:val="clear" w:color="auto" w:fill="FFFF00"/>
        </w:rPr>
        <w:t xml:space="preserve">a podpis </w:t>
      </w:r>
      <w:r w:rsidR="006B258A" w:rsidRPr="006B258A">
        <w:rPr>
          <w:shd w:val="clear" w:color="auto" w:fill="FFFF00"/>
        </w:rPr>
        <w:t>podnikateľa/spoločnosti)</w:t>
      </w:r>
    </w:p>
    <w:p w14:paraId="2A154B55" w14:textId="77777777" w:rsidR="003C20E3" w:rsidRPr="00E94766" w:rsidRDefault="003C20E3" w:rsidP="0090290F"/>
    <w:p w14:paraId="7D4BC1BE" w14:textId="77777777" w:rsidR="00441F9C" w:rsidRPr="00E94766" w:rsidRDefault="00441F9C" w:rsidP="0090290F"/>
    <w:sectPr w:rsidR="00441F9C" w:rsidRPr="00E94766" w:rsidSect="006E3B60">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8B54" w14:textId="77777777" w:rsidR="00B147E4" w:rsidRDefault="00B147E4" w:rsidP="002E3D48">
      <w:r>
        <w:separator/>
      </w:r>
    </w:p>
  </w:endnote>
  <w:endnote w:type="continuationSeparator" w:id="0">
    <w:p w14:paraId="0F2F7D97" w14:textId="77777777" w:rsidR="00B147E4" w:rsidRDefault="00B147E4" w:rsidP="002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ąĹ">
    <w:altName w:val="Calibri"/>
    <w:charset w:val="00"/>
    <w:family w:val="auto"/>
    <w:pitch w:val="variable"/>
    <w:sig w:usb0="00000001" w:usb1="4000207B" w:usb2="00000000" w:usb3="00000000" w:csb0="0000009F" w:csb1="00000000"/>
  </w:font>
  <w:font w:name="TimesNewRomanPSMT">
    <w:altName w:val="Times New Roman"/>
    <w:charset w:val="EE"/>
    <w:family w:val="auto"/>
    <w:pitch w:val="default"/>
    <w:sig w:usb0="00000007" w:usb1="00000000" w:usb2="00000000" w:usb3="00000000" w:csb0="00000003" w:csb1="00000000"/>
  </w:font>
  <w:font w:name="TimesNewRomanP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A65B" w14:textId="77777777" w:rsidR="00B147E4" w:rsidRDefault="00B147E4" w:rsidP="002E3D48">
      <w:r>
        <w:separator/>
      </w:r>
    </w:p>
  </w:footnote>
  <w:footnote w:type="continuationSeparator" w:id="0">
    <w:p w14:paraId="5AF5785C" w14:textId="77777777" w:rsidR="00B147E4" w:rsidRDefault="00B147E4" w:rsidP="002E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2BF8" w14:textId="6D2679B1" w:rsidR="004F2EAE" w:rsidRDefault="004F2EAE" w:rsidP="00F27A6C">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A42"/>
    <w:multiLevelType w:val="hybridMultilevel"/>
    <w:tmpl w:val="7320F6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9C0EA8"/>
    <w:multiLevelType w:val="multilevel"/>
    <w:tmpl w:val="049C0E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023F35"/>
    <w:multiLevelType w:val="hybridMultilevel"/>
    <w:tmpl w:val="0D549E7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6235069"/>
    <w:multiLevelType w:val="hybridMultilevel"/>
    <w:tmpl w:val="3A3A1C22"/>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 w15:restartNumberingAfterBreak="0">
    <w:nsid w:val="2E3742FD"/>
    <w:multiLevelType w:val="hybridMultilevel"/>
    <w:tmpl w:val="1300512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429D4927"/>
    <w:multiLevelType w:val="multilevel"/>
    <w:tmpl w:val="429D49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A7842DC"/>
    <w:multiLevelType w:val="hybridMultilevel"/>
    <w:tmpl w:val="F91A18E4"/>
    <w:lvl w:ilvl="0" w:tplc="EDDE1892">
      <w:start w:val="9"/>
      <w:numFmt w:val="bullet"/>
      <w:lvlText w:val="-"/>
      <w:lvlJc w:val="left"/>
      <w:pPr>
        <w:ind w:left="720" w:hanging="360"/>
      </w:pPr>
      <w:rPr>
        <w:rFonts w:ascii="Times New Roman" w:eastAsia="Times New Roman" w:hAnsi="Times New Roman" w:cs="Times New Roman" w:hint="default"/>
        <w:sz w:val="2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D711F4"/>
    <w:multiLevelType w:val="hybridMultilevel"/>
    <w:tmpl w:val="0980CE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BC7068"/>
    <w:multiLevelType w:val="hybridMultilevel"/>
    <w:tmpl w:val="B6FEC660"/>
    <w:lvl w:ilvl="0" w:tplc="0198A372">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59426477">
    <w:abstractNumId w:val="5"/>
  </w:num>
  <w:num w:numId="2" w16cid:durableId="1959870603">
    <w:abstractNumId w:val="1"/>
  </w:num>
  <w:num w:numId="3" w16cid:durableId="1537540448">
    <w:abstractNumId w:val="7"/>
  </w:num>
  <w:num w:numId="4" w16cid:durableId="568075039">
    <w:abstractNumId w:val="2"/>
  </w:num>
  <w:num w:numId="5" w16cid:durableId="1601181050">
    <w:abstractNumId w:val="3"/>
  </w:num>
  <w:num w:numId="6" w16cid:durableId="573198398">
    <w:abstractNumId w:val="4"/>
  </w:num>
  <w:num w:numId="7" w16cid:durableId="1038893720">
    <w:abstractNumId w:val="0"/>
  </w:num>
  <w:num w:numId="8" w16cid:durableId="1783501260">
    <w:abstractNumId w:val="8"/>
  </w:num>
  <w:num w:numId="9" w16cid:durableId="1804544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FC"/>
    <w:rsid w:val="0000555B"/>
    <w:rsid w:val="00014318"/>
    <w:rsid w:val="0001624E"/>
    <w:rsid w:val="00021F44"/>
    <w:rsid w:val="00025F88"/>
    <w:rsid w:val="00026BC6"/>
    <w:rsid w:val="00030E3A"/>
    <w:rsid w:val="00035C23"/>
    <w:rsid w:val="00036625"/>
    <w:rsid w:val="000377C6"/>
    <w:rsid w:val="000432C1"/>
    <w:rsid w:val="000465E6"/>
    <w:rsid w:val="00070955"/>
    <w:rsid w:val="00075929"/>
    <w:rsid w:val="0007725D"/>
    <w:rsid w:val="000831F4"/>
    <w:rsid w:val="00084AF4"/>
    <w:rsid w:val="00085FBB"/>
    <w:rsid w:val="000960E5"/>
    <w:rsid w:val="0009770D"/>
    <w:rsid w:val="000A60A6"/>
    <w:rsid w:val="000B14E6"/>
    <w:rsid w:val="000B65B4"/>
    <w:rsid w:val="000C1972"/>
    <w:rsid w:val="000D0AE3"/>
    <w:rsid w:val="000D1879"/>
    <w:rsid w:val="000D27C8"/>
    <w:rsid w:val="000E119D"/>
    <w:rsid w:val="000E3CC9"/>
    <w:rsid w:val="000E48D2"/>
    <w:rsid w:val="00100FAE"/>
    <w:rsid w:val="00101916"/>
    <w:rsid w:val="001049A2"/>
    <w:rsid w:val="001327D5"/>
    <w:rsid w:val="001437A7"/>
    <w:rsid w:val="001456F2"/>
    <w:rsid w:val="00162BA5"/>
    <w:rsid w:val="00164AE5"/>
    <w:rsid w:val="00166A55"/>
    <w:rsid w:val="00172414"/>
    <w:rsid w:val="0019213F"/>
    <w:rsid w:val="001926D2"/>
    <w:rsid w:val="001A1391"/>
    <w:rsid w:val="001A5C4F"/>
    <w:rsid w:val="001B0D0F"/>
    <w:rsid w:val="001C06FB"/>
    <w:rsid w:val="001C0D2E"/>
    <w:rsid w:val="001C666D"/>
    <w:rsid w:val="001D7491"/>
    <w:rsid w:val="001E186A"/>
    <w:rsid w:val="001E2EF0"/>
    <w:rsid w:val="001E3855"/>
    <w:rsid w:val="001F0AA1"/>
    <w:rsid w:val="001F16A0"/>
    <w:rsid w:val="001F33F2"/>
    <w:rsid w:val="001F564C"/>
    <w:rsid w:val="002009A6"/>
    <w:rsid w:val="002149DC"/>
    <w:rsid w:val="0021624A"/>
    <w:rsid w:val="00220FDB"/>
    <w:rsid w:val="00221865"/>
    <w:rsid w:val="00227FFB"/>
    <w:rsid w:val="0023160F"/>
    <w:rsid w:val="00233B5F"/>
    <w:rsid w:val="00234741"/>
    <w:rsid w:val="00251EF1"/>
    <w:rsid w:val="00257081"/>
    <w:rsid w:val="00260D3F"/>
    <w:rsid w:val="002964F7"/>
    <w:rsid w:val="002B7171"/>
    <w:rsid w:val="002B77AF"/>
    <w:rsid w:val="002C0A88"/>
    <w:rsid w:val="002D0311"/>
    <w:rsid w:val="002E3D48"/>
    <w:rsid w:val="002F5BBE"/>
    <w:rsid w:val="00302F14"/>
    <w:rsid w:val="00305EB5"/>
    <w:rsid w:val="0030717F"/>
    <w:rsid w:val="00307A54"/>
    <w:rsid w:val="003150C2"/>
    <w:rsid w:val="0033246A"/>
    <w:rsid w:val="0034572C"/>
    <w:rsid w:val="00350475"/>
    <w:rsid w:val="00356058"/>
    <w:rsid w:val="0035687A"/>
    <w:rsid w:val="00374739"/>
    <w:rsid w:val="00377A88"/>
    <w:rsid w:val="0038303A"/>
    <w:rsid w:val="00392722"/>
    <w:rsid w:val="00394A3E"/>
    <w:rsid w:val="00395C7B"/>
    <w:rsid w:val="003A4763"/>
    <w:rsid w:val="003B5A77"/>
    <w:rsid w:val="003B5B7A"/>
    <w:rsid w:val="003C20E3"/>
    <w:rsid w:val="003C3081"/>
    <w:rsid w:val="003C4B5B"/>
    <w:rsid w:val="003D2851"/>
    <w:rsid w:val="003E49AE"/>
    <w:rsid w:val="003F1639"/>
    <w:rsid w:val="00407B1A"/>
    <w:rsid w:val="00411DDE"/>
    <w:rsid w:val="00416621"/>
    <w:rsid w:val="00421C88"/>
    <w:rsid w:val="00422BCE"/>
    <w:rsid w:val="00441F9C"/>
    <w:rsid w:val="00457B0C"/>
    <w:rsid w:val="004614BB"/>
    <w:rsid w:val="00464759"/>
    <w:rsid w:val="0047251F"/>
    <w:rsid w:val="00481297"/>
    <w:rsid w:val="004870A2"/>
    <w:rsid w:val="004971FB"/>
    <w:rsid w:val="0049795F"/>
    <w:rsid w:val="004A12EE"/>
    <w:rsid w:val="004A7682"/>
    <w:rsid w:val="004B4026"/>
    <w:rsid w:val="004B7E31"/>
    <w:rsid w:val="004C5E65"/>
    <w:rsid w:val="004D26C9"/>
    <w:rsid w:val="004D3409"/>
    <w:rsid w:val="004D3650"/>
    <w:rsid w:val="004D37F0"/>
    <w:rsid w:val="004D4546"/>
    <w:rsid w:val="004E2E1F"/>
    <w:rsid w:val="004E48AB"/>
    <w:rsid w:val="004F02A6"/>
    <w:rsid w:val="004F2EAE"/>
    <w:rsid w:val="004F467F"/>
    <w:rsid w:val="004F4831"/>
    <w:rsid w:val="004F5DE9"/>
    <w:rsid w:val="005203E9"/>
    <w:rsid w:val="005221AE"/>
    <w:rsid w:val="00523831"/>
    <w:rsid w:val="005304DD"/>
    <w:rsid w:val="00534EB6"/>
    <w:rsid w:val="00536DFC"/>
    <w:rsid w:val="00544F82"/>
    <w:rsid w:val="00560EA1"/>
    <w:rsid w:val="00571DD7"/>
    <w:rsid w:val="00571EF0"/>
    <w:rsid w:val="0057386B"/>
    <w:rsid w:val="005776C9"/>
    <w:rsid w:val="005846B4"/>
    <w:rsid w:val="00586BF2"/>
    <w:rsid w:val="00586C49"/>
    <w:rsid w:val="0059022E"/>
    <w:rsid w:val="00592FDB"/>
    <w:rsid w:val="005954AF"/>
    <w:rsid w:val="005B1F33"/>
    <w:rsid w:val="005C258E"/>
    <w:rsid w:val="005C53F2"/>
    <w:rsid w:val="005C700F"/>
    <w:rsid w:val="005D4592"/>
    <w:rsid w:val="005E282F"/>
    <w:rsid w:val="005E5013"/>
    <w:rsid w:val="005F6133"/>
    <w:rsid w:val="005F6634"/>
    <w:rsid w:val="00610F36"/>
    <w:rsid w:val="0062694C"/>
    <w:rsid w:val="006269D2"/>
    <w:rsid w:val="006402C1"/>
    <w:rsid w:val="00640C8D"/>
    <w:rsid w:val="0064258E"/>
    <w:rsid w:val="00652508"/>
    <w:rsid w:val="006637F4"/>
    <w:rsid w:val="00666F20"/>
    <w:rsid w:val="00671B69"/>
    <w:rsid w:val="00674EC3"/>
    <w:rsid w:val="0067525E"/>
    <w:rsid w:val="00675829"/>
    <w:rsid w:val="0069469B"/>
    <w:rsid w:val="006A5C96"/>
    <w:rsid w:val="006B258A"/>
    <w:rsid w:val="006B6F21"/>
    <w:rsid w:val="006B7993"/>
    <w:rsid w:val="006C57D3"/>
    <w:rsid w:val="006D4AED"/>
    <w:rsid w:val="006D6FCE"/>
    <w:rsid w:val="006E3B60"/>
    <w:rsid w:val="006E57AF"/>
    <w:rsid w:val="006E67F9"/>
    <w:rsid w:val="007037FE"/>
    <w:rsid w:val="00707E6B"/>
    <w:rsid w:val="00715231"/>
    <w:rsid w:val="0072074D"/>
    <w:rsid w:val="007309A2"/>
    <w:rsid w:val="00753AE5"/>
    <w:rsid w:val="00755F47"/>
    <w:rsid w:val="00761CC3"/>
    <w:rsid w:val="0076255C"/>
    <w:rsid w:val="00763C08"/>
    <w:rsid w:val="00773178"/>
    <w:rsid w:val="007771E4"/>
    <w:rsid w:val="00783AB8"/>
    <w:rsid w:val="007920FD"/>
    <w:rsid w:val="0079440A"/>
    <w:rsid w:val="007A0D4F"/>
    <w:rsid w:val="007A1F7A"/>
    <w:rsid w:val="007B1AF2"/>
    <w:rsid w:val="007B69E3"/>
    <w:rsid w:val="007C312E"/>
    <w:rsid w:val="007D3F56"/>
    <w:rsid w:val="007D404C"/>
    <w:rsid w:val="007D5FD3"/>
    <w:rsid w:val="007E760E"/>
    <w:rsid w:val="007F097E"/>
    <w:rsid w:val="007F1BD9"/>
    <w:rsid w:val="008112FC"/>
    <w:rsid w:val="0081692B"/>
    <w:rsid w:val="0081694B"/>
    <w:rsid w:val="0082195E"/>
    <w:rsid w:val="00823A5F"/>
    <w:rsid w:val="008357F4"/>
    <w:rsid w:val="00836FE3"/>
    <w:rsid w:val="0084184A"/>
    <w:rsid w:val="00851439"/>
    <w:rsid w:val="00856CEA"/>
    <w:rsid w:val="00857EE7"/>
    <w:rsid w:val="00870B03"/>
    <w:rsid w:val="00880203"/>
    <w:rsid w:val="0088378A"/>
    <w:rsid w:val="00890423"/>
    <w:rsid w:val="008916BA"/>
    <w:rsid w:val="00892F3E"/>
    <w:rsid w:val="00893919"/>
    <w:rsid w:val="00893CA9"/>
    <w:rsid w:val="00894A55"/>
    <w:rsid w:val="008A48EC"/>
    <w:rsid w:val="008A5140"/>
    <w:rsid w:val="008A7A7C"/>
    <w:rsid w:val="008B4F39"/>
    <w:rsid w:val="008B6862"/>
    <w:rsid w:val="008C2499"/>
    <w:rsid w:val="008C5E13"/>
    <w:rsid w:val="008D79B0"/>
    <w:rsid w:val="008E6EC7"/>
    <w:rsid w:val="008F35FC"/>
    <w:rsid w:val="008F5D25"/>
    <w:rsid w:val="0090290F"/>
    <w:rsid w:val="00905C4C"/>
    <w:rsid w:val="00906146"/>
    <w:rsid w:val="00907169"/>
    <w:rsid w:val="00917D99"/>
    <w:rsid w:val="009233E1"/>
    <w:rsid w:val="00940200"/>
    <w:rsid w:val="00940AB7"/>
    <w:rsid w:val="00946F79"/>
    <w:rsid w:val="00963619"/>
    <w:rsid w:val="0097464C"/>
    <w:rsid w:val="00976383"/>
    <w:rsid w:val="009766CA"/>
    <w:rsid w:val="00982822"/>
    <w:rsid w:val="00991242"/>
    <w:rsid w:val="00992917"/>
    <w:rsid w:val="009936CA"/>
    <w:rsid w:val="00994B99"/>
    <w:rsid w:val="009A288C"/>
    <w:rsid w:val="009B7984"/>
    <w:rsid w:val="009C09CF"/>
    <w:rsid w:val="009C31E3"/>
    <w:rsid w:val="009C6F98"/>
    <w:rsid w:val="009D75CC"/>
    <w:rsid w:val="009E2FFC"/>
    <w:rsid w:val="009F1D9E"/>
    <w:rsid w:val="00A00CED"/>
    <w:rsid w:val="00A06E18"/>
    <w:rsid w:val="00A078B9"/>
    <w:rsid w:val="00A1285C"/>
    <w:rsid w:val="00A1290C"/>
    <w:rsid w:val="00A14AB0"/>
    <w:rsid w:val="00A14CB0"/>
    <w:rsid w:val="00A17DFA"/>
    <w:rsid w:val="00A25DBD"/>
    <w:rsid w:val="00A27DBE"/>
    <w:rsid w:val="00A27E05"/>
    <w:rsid w:val="00A47FEE"/>
    <w:rsid w:val="00A53706"/>
    <w:rsid w:val="00A66B44"/>
    <w:rsid w:val="00A6710F"/>
    <w:rsid w:val="00A716B1"/>
    <w:rsid w:val="00A74E4D"/>
    <w:rsid w:val="00A7599D"/>
    <w:rsid w:val="00A9054D"/>
    <w:rsid w:val="00A91163"/>
    <w:rsid w:val="00A91680"/>
    <w:rsid w:val="00A956F0"/>
    <w:rsid w:val="00AA07DD"/>
    <w:rsid w:val="00AA1F2E"/>
    <w:rsid w:val="00AA27E0"/>
    <w:rsid w:val="00AB3B36"/>
    <w:rsid w:val="00AD21E4"/>
    <w:rsid w:val="00AF3D6D"/>
    <w:rsid w:val="00AF4A62"/>
    <w:rsid w:val="00AF7F4F"/>
    <w:rsid w:val="00B00063"/>
    <w:rsid w:val="00B14250"/>
    <w:rsid w:val="00B147E4"/>
    <w:rsid w:val="00B161B2"/>
    <w:rsid w:val="00B1690C"/>
    <w:rsid w:val="00B220DC"/>
    <w:rsid w:val="00B3243B"/>
    <w:rsid w:val="00B4008F"/>
    <w:rsid w:val="00B411D1"/>
    <w:rsid w:val="00B42C9B"/>
    <w:rsid w:val="00B42CBC"/>
    <w:rsid w:val="00B46B5F"/>
    <w:rsid w:val="00B52826"/>
    <w:rsid w:val="00B528AE"/>
    <w:rsid w:val="00B52CC0"/>
    <w:rsid w:val="00B718B9"/>
    <w:rsid w:val="00B760AC"/>
    <w:rsid w:val="00B80269"/>
    <w:rsid w:val="00B86CCD"/>
    <w:rsid w:val="00B8745F"/>
    <w:rsid w:val="00B91BCC"/>
    <w:rsid w:val="00B920C0"/>
    <w:rsid w:val="00B93395"/>
    <w:rsid w:val="00B93B09"/>
    <w:rsid w:val="00BA0CDF"/>
    <w:rsid w:val="00BA5DBC"/>
    <w:rsid w:val="00BA7744"/>
    <w:rsid w:val="00BA784B"/>
    <w:rsid w:val="00BB18E4"/>
    <w:rsid w:val="00BC061F"/>
    <w:rsid w:val="00BC7CD1"/>
    <w:rsid w:val="00BD5354"/>
    <w:rsid w:val="00BD63FB"/>
    <w:rsid w:val="00BD7A37"/>
    <w:rsid w:val="00BF7693"/>
    <w:rsid w:val="00C12B5C"/>
    <w:rsid w:val="00C13637"/>
    <w:rsid w:val="00C16157"/>
    <w:rsid w:val="00C21A11"/>
    <w:rsid w:val="00C221A1"/>
    <w:rsid w:val="00C24C90"/>
    <w:rsid w:val="00C26CF6"/>
    <w:rsid w:val="00C3269E"/>
    <w:rsid w:val="00C326D7"/>
    <w:rsid w:val="00C32B36"/>
    <w:rsid w:val="00C400E4"/>
    <w:rsid w:val="00C41B4A"/>
    <w:rsid w:val="00C42D84"/>
    <w:rsid w:val="00C45832"/>
    <w:rsid w:val="00C508DA"/>
    <w:rsid w:val="00C73B6C"/>
    <w:rsid w:val="00C807D0"/>
    <w:rsid w:val="00C82788"/>
    <w:rsid w:val="00C90E85"/>
    <w:rsid w:val="00CB2D59"/>
    <w:rsid w:val="00CC0226"/>
    <w:rsid w:val="00CC6809"/>
    <w:rsid w:val="00CF650E"/>
    <w:rsid w:val="00D00F48"/>
    <w:rsid w:val="00D03BF4"/>
    <w:rsid w:val="00D05F14"/>
    <w:rsid w:val="00D112F3"/>
    <w:rsid w:val="00D1746B"/>
    <w:rsid w:val="00D2071A"/>
    <w:rsid w:val="00D25BCA"/>
    <w:rsid w:val="00D26519"/>
    <w:rsid w:val="00D32E34"/>
    <w:rsid w:val="00D32E50"/>
    <w:rsid w:val="00D367C1"/>
    <w:rsid w:val="00D47B55"/>
    <w:rsid w:val="00D56C0C"/>
    <w:rsid w:val="00D617D7"/>
    <w:rsid w:val="00D65D50"/>
    <w:rsid w:val="00D7034F"/>
    <w:rsid w:val="00D7384A"/>
    <w:rsid w:val="00D7549E"/>
    <w:rsid w:val="00D77975"/>
    <w:rsid w:val="00D81C4F"/>
    <w:rsid w:val="00D854BE"/>
    <w:rsid w:val="00D94647"/>
    <w:rsid w:val="00D95A5F"/>
    <w:rsid w:val="00DA0FCB"/>
    <w:rsid w:val="00DA2BC6"/>
    <w:rsid w:val="00DA4951"/>
    <w:rsid w:val="00DB3283"/>
    <w:rsid w:val="00DC0A05"/>
    <w:rsid w:val="00DC5C4E"/>
    <w:rsid w:val="00DC64D6"/>
    <w:rsid w:val="00DC64E5"/>
    <w:rsid w:val="00DD31DA"/>
    <w:rsid w:val="00DD54E2"/>
    <w:rsid w:val="00DD7874"/>
    <w:rsid w:val="00E04C8F"/>
    <w:rsid w:val="00E04CC1"/>
    <w:rsid w:val="00E05BFF"/>
    <w:rsid w:val="00E060A1"/>
    <w:rsid w:val="00E079BC"/>
    <w:rsid w:val="00E12C9C"/>
    <w:rsid w:val="00E17B9E"/>
    <w:rsid w:val="00E2593A"/>
    <w:rsid w:val="00E25EC7"/>
    <w:rsid w:val="00E31915"/>
    <w:rsid w:val="00E375A5"/>
    <w:rsid w:val="00E40B9D"/>
    <w:rsid w:val="00E4102A"/>
    <w:rsid w:val="00E41B84"/>
    <w:rsid w:val="00E47ED6"/>
    <w:rsid w:val="00E56D20"/>
    <w:rsid w:val="00E633DF"/>
    <w:rsid w:val="00E72BF7"/>
    <w:rsid w:val="00E94766"/>
    <w:rsid w:val="00EB0766"/>
    <w:rsid w:val="00EB71DE"/>
    <w:rsid w:val="00EB77A0"/>
    <w:rsid w:val="00EC2422"/>
    <w:rsid w:val="00EE20C3"/>
    <w:rsid w:val="00EE2AAE"/>
    <w:rsid w:val="00EF69EC"/>
    <w:rsid w:val="00F01E11"/>
    <w:rsid w:val="00F02AFC"/>
    <w:rsid w:val="00F0357A"/>
    <w:rsid w:val="00F13266"/>
    <w:rsid w:val="00F216F7"/>
    <w:rsid w:val="00F21F5A"/>
    <w:rsid w:val="00F2722A"/>
    <w:rsid w:val="00F27A6C"/>
    <w:rsid w:val="00F37E96"/>
    <w:rsid w:val="00F44220"/>
    <w:rsid w:val="00F530CB"/>
    <w:rsid w:val="00F544DA"/>
    <w:rsid w:val="00F6475A"/>
    <w:rsid w:val="00F73834"/>
    <w:rsid w:val="00F77E98"/>
    <w:rsid w:val="00F9417F"/>
    <w:rsid w:val="00FB00AE"/>
    <w:rsid w:val="00FB11A4"/>
    <w:rsid w:val="00FB25BD"/>
    <w:rsid w:val="00FC2E4C"/>
    <w:rsid w:val="00FC4CD1"/>
    <w:rsid w:val="00FD024F"/>
    <w:rsid w:val="00FD5573"/>
    <w:rsid w:val="00FE0C29"/>
    <w:rsid w:val="00FE26A1"/>
    <w:rsid w:val="00FE2947"/>
    <w:rsid w:val="00FE409E"/>
    <w:rsid w:val="00FE61AF"/>
    <w:rsid w:val="00FE664D"/>
    <w:rsid w:val="00FF1D68"/>
    <w:rsid w:val="00FF7CE0"/>
    <w:rsid w:val="6DEB4F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9F0A"/>
  <w15:chartTrackingRefBased/>
  <w15:docId w15:val="{532F0CC1-6B1F-4856-BD2B-5254056F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35F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qFormat/>
    <w:rsid w:val="003C20E3"/>
    <w:pPr>
      <w:tabs>
        <w:tab w:val="center" w:pos="4536"/>
        <w:tab w:val="right" w:pos="9072"/>
      </w:tabs>
    </w:pPr>
  </w:style>
  <w:style w:type="character" w:customStyle="1" w:styleId="HlavikaChar">
    <w:name w:val="Hlavička Char"/>
    <w:basedOn w:val="Predvolenpsmoodseku"/>
    <w:link w:val="Hlavika"/>
    <w:uiPriority w:val="99"/>
    <w:rsid w:val="003C20E3"/>
    <w:rPr>
      <w:rFonts w:ascii="Times New Roman" w:eastAsia="Times New Roman" w:hAnsi="Times New Roman" w:cs="Times New Roman"/>
      <w:sz w:val="24"/>
      <w:szCs w:val="24"/>
      <w:lang w:val="cs-CZ" w:eastAsia="cs-CZ"/>
    </w:rPr>
  </w:style>
  <w:style w:type="character" w:customStyle="1" w:styleId="OdsekzoznamuChar">
    <w:name w:val="Odsek zoznamu Char"/>
    <w:basedOn w:val="Predvolenpsmoodseku"/>
    <w:link w:val="Odsekzoznamu"/>
    <w:uiPriority w:val="34"/>
    <w:locked/>
    <w:rsid w:val="003C20E3"/>
    <w:rPr>
      <w:rFonts w:ascii="Times New Roman" w:eastAsia="Times New Roman" w:hAnsi="Times New Roman" w:cs="Times New Roman"/>
      <w:sz w:val="24"/>
      <w:szCs w:val="24"/>
      <w:lang w:val="cs-CZ" w:eastAsia="cs-CZ"/>
    </w:rPr>
  </w:style>
  <w:style w:type="paragraph" w:styleId="Odsekzoznamu">
    <w:name w:val="List Paragraph"/>
    <w:basedOn w:val="Normlny"/>
    <w:link w:val="OdsekzoznamuChar"/>
    <w:uiPriority w:val="34"/>
    <w:qFormat/>
    <w:rsid w:val="003C20E3"/>
    <w:pPr>
      <w:ind w:left="720"/>
      <w:contextualSpacing/>
    </w:pPr>
  </w:style>
  <w:style w:type="paragraph" w:styleId="Pta">
    <w:name w:val="footer"/>
    <w:basedOn w:val="Normlny"/>
    <w:link w:val="PtaChar"/>
    <w:uiPriority w:val="99"/>
    <w:unhideWhenUsed/>
    <w:rsid w:val="002E3D48"/>
    <w:pPr>
      <w:tabs>
        <w:tab w:val="center" w:pos="4536"/>
        <w:tab w:val="right" w:pos="9072"/>
      </w:tabs>
    </w:pPr>
  </w:style>
  <w:style w:type="character" w:customStyle="1" w:styleId="PtaChar">
    <w:name w:val="Päta Char"/>
    <w:basedOn w:val="Predvolenpsmoodseku"/>
    <w:link w:val="Pta"/>
    <w:uiPriority w:val="99"/>
    <w:rsid w:val="002E3D48"/>
    <w:rPr>
      <w:rFonts w:ascii="Times New Roman" w:eastAsia="Times New Roman" w:hAnsi="Times New Roman" w:cs="Times New Roman"/>
      <w:sz w:val="24"/>
      <w:szCs w:val="24"/>
      <w:lang w:val="cs-CZ" w:eastAsia="cs-CZ"/>
    </w:rPr>
  </w:style>
  <w:style w:type="character" w:customStyle="1" w:styleId="tlid-translation">
    <w:name w:val="tlid-translation"/>
    <w:basedOn w:val="Predvolenpsmoodseku"/>
    <w:rsid w:val="004F2EAE"/>
  </w:style>
  <w:style w:type="paragraph" w:customStyle="1" w:styleId="l3">
    <w:name w:val="l3"/>
    <w:basedOn w:val="Normlny"/>
    <w:rsid w:val="007309A2"/>
    <w:pPr>
      <w:spacing w:before="100" w:beforeAutospacing="1" w:after="100" w:afterAutospacing="1"/>
    </w:pPr>
  </w:style>
  <w:style w:type="character" w:styleId="PremennHTML">
    <w:name w:val="HTML Variable"/>
    <w:basedOn w:val="Predvolenpsmoodseku"/>
    <w:uiPriority w:val="99"/>
    <w:semiHidden/>
    <w:unhideWhenUsed/>
    <w:rsid w:val="003E49AE"/>
    <w:rPr>
      <w:i/>
      <w:iCs/>
    </w:rPr>
  </w:style>
  <w:style w:type="character" w:customStyle="1" w:styleId="ra">
    <w:name w:val="ra"/>
    <w:basedOn w:val="Predvolenpsmoodseku"/>
    <w:rsid w:val="007037FE"/>
  </w:style>
  <w:style w:type="character" w:customStyle="1" w:styleId="apple-converted-space">
    <w:name w:val="apple-converted-space"/>
    <w:basedOn w:val="Predvolenpsmoodseku"/>
    <w:rsid w:val="007037FE"/>
  </w:style>
  <w:style w:type="character" w:customStyle="1" w:styleId="normaltextrun">
    <w:name w:val="normaltextrun"/>
    <w:basedOn w:val="Predvolenpsmoodseku"/>
    <w:rsid w:val="007037FE"/>
  </w:style>
  <w:style w:type="character" w:styleId="Hypertextovprepojenie">
    <w:name w:val="Hyperlink"/>
    <w:basedOn w:val="Predvolenpsmoodseku"/>
    <w:uiPriority w:val="99"/>
    <w:unhideWhenUsed/>
    <w:rsid w:val="00CC6809"/>
    <w:rPr>
      <w:color w:val="0563C1" w:themeColor="hyperlink"/>
      <w:u w:val="single"/>
    </w:rPr>
  </w:style>
  <w:style w:type="character" w:styleId="Nevyrieenzmienka">
    <w:name w:val="Unresolved Mention"/>
    <w:basedOn w:val="Predvolenpsmoodseku"/>
    <w:uiPriority w:val="99"/>
    <w:semiHidden/>
    <w:unhideWhenUsed/>
    <w:rsid w:val="00CC6809"/>
    <w:rPr>
      <w:color w:val="605E5C"/>
      <w:shd w:val="clear" w:color="auto" w:fill="E1DFDD"/>
    </w:rPr>
  </w:style>
  <w:style w:type="paragraph" w:styleId="Normlnywebov">
    <w:name w:val="Normal (Web)"/>
    <w:basedOn w:val="Normlny"/>
    <w:uiPriority w:val="99"/>
    <w:unhideWhenUsed/>
    <w:rsid w:val="00571EF0"/>
    <w:pPr>
      <w:spacing w:before="100" w:beforeAutospacing="1" w:after="100" w:afterAutospacing="1"/>
    </w:pPr>
  </w:style>
  <w:style w:type="paragraph" w:customStyle="1" w:styleId="description">
    <w:name w:val="description"/>
    <w:basedOn w:val="Normlny"/>
    <w:rsid w:val="00B411D1"/>
    <w:pPr>
      <w:spacing w:before="100" w:beforeAutospacing="1" w:after="100" w:afterAutospacing="1"/>
    </w:pPr>
  </w:style>
  <w:style w:type="character" w:styleId="Vrazn">
    <w:name w:val="Strong"/>
    <w:basedOn w:val="Predvolenpsmoodseku"/>
    <w:uiPriority w:val="22"/>
    <w:qFormat/>
    <w:rsid w:val="001F16A0"/>
    <w:rPr>
      <w:b/>
      <w:bCs/>
    </w:rPr>
  </w:style>
  <w:style w:type="character" w:customStyle="1" w:styleId="headline">
    <w:name w:val="headline"/>
    <w:basedOn w:val="Predvolenpsmoodseku"/>
    <w:rsid w:val="00025F88"/>
  </w:style>
  <w:style w:type="paragraph" w:styleId="Revzia">
    <w:name w:val="Revision"/>
    <w:hidden/>
    <w:uiPriority w:val="99"/>
    <w:semiHidden/>
    <w:rsid w:val="008F35FC"/>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00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6708">
      <w:bodyDiv w:val="1"/>
      <w:marLeft w:val="0"/>
      <w:marRight w:val="0"/>
      <w:marTop w:val="0"/>
      <w:marBottom w:val="0"/>
      <w:divBdr>
        <w:top w:val="none" w:sz="0" w:space="0" w:color="auto"/>
        <w:left w:val="none" w:sz="0" w:space="0" w:color="auto"/>
        <w:bottom w:val="none" w:sz="0" w:space="0" w:color="auto"/>
        <w:right w:val="none" w:sz="0" w:space="0" w:color="auto"/>
      </w:divBdr>
      <w:divsChild>
        <w:div w:id="1860117100">
          <w:marLeft w:val="0"/>
          <w:marRight w:val="0"/>
          <w:marTop w:val="0"/>
          <w:marBottom w:val="0"/>
          <w:divBdr>
            <w:top w:val="none" w:sz="0" w:space="0" w:color="auto"/>
            <w:left w:val="none" w:sz="0" w:space="0" w:color="auto"/>
            <w:bottom w:val="none" w:sz="0" w:space="0" w:color="auto"/>
            <w:right w:val="none" w:sz="0" w:space="0" w:color="auto"/>
          </w:divBdr>
          <w:divsChild>
            <w:div w:id="72944750">
              <w:marLeft w:val="0"/>
              <w:marRight w:val="0"/>
              <w:marTop w:val="0"/>
              <w:marBottom w:val="0"/>
              <w:divBdr>
                <w:top w:val="none" w:sz="0" w:space="0" w:color="auto"/>
                <w:left w:val="none" w:sz="0" w:space="0" w:color="auto"/>
                <w:bottom w:val="none" w:sz="0" w:space="0" w:color="auto"/>
                <w:right w:val="none" w:sz="0" w:space="0" w:color="auto"/>
              </w:divBdr>
              <w:divsChild>
                <w:div w:id="5240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3330">
      <w:bodyDiv w:val="1"/>
      <w:marLeft w:val="0"/>
      <w:marRight w:val="0"/>
      <w:marTop w:val="0"/>
      <w:marBottom w:val="0"/>
      <w:divBdr>
        <w:top w:val="none" w:sz="0" w:space="0" w:color="auto"/>
        <w:left w:val="none" w:sz="0" w:space="0" w:color="auto"/>
        <w:bottom w:val="none" w:sz="0" w:space="0" w:color="auto"/>
        <w:right w:val="none" w:sz="0" w:space="0" w:color="auto"/>
      </w:divBdr>
      <w:divsChild>
        <w:div w:id="1759599052">
          <w:marLeft w:val="0"/>
          <w:marRight w:val="0"/>
          <w:marTop w:val="0"/>
          <w:marBottom w:val="0"/>
          <w:divBdr>
            <w:top w:val="none" w:sz="0" w:space="0" w:color="auto"/>
            <w:left w:val="none" w:sz="0" w:space="0" w:color="auto"/>
            <w:bottom w:val="none" w:sz="0" w:space="0" w:color="auto"/>
            <w:right w:val="none" w:sz="0" w:space="0" w:color="auto"/>
          </w:divBdr>
          <w:divsChild>
            <w:div w:id="1609238661">
              <w:marLeft w:val="0"/>
              <w:marRight w:val="0"/>
              <w:marTop w:val="0"/>
              <w:marBottom w:val="0"/>
              <w:divBdr>
                <w:top w:val="none" w:sz="0" w:space="0" w:color="auto"/>
                <w:left w:val="none" w:sz="0" w:space="0" w:color="auto"/>
                <w:bottom w:val="none" w:sz="0" w:space="0" w:color="auto"/>
                <w:right w:val="none" w:sz="0" w:space="0" w:color="auto"/>
              </w:divBdr>
              <w:divsChild>
                <w:div w:id="1542740510">
                  <w:marLeft w:val="0"/>
                  <w:marRight w:val="0"/>
                  <w:marTop w:val="0"/>
                  <w:marBottom w:val="0"/>
                  <w:divBdr>
                    <w:top w:val="none" w:sz="0" w:space="0" w:color="auto"/>
                    <w:left w:val="none" w:sz="0" w:space="0" w:color="auto"/>
                    <w:bottom w:val="none" w:sz="0" w:space="0" w:color="auto"/>
                    <w:right w:val="none" w:sz="0" w:space="0" w:color="auto"/>
                  </w:divBdr>
                </w:div>
              </w:divsChild>
            </w:div>
            <w:div w:id="297762498">
              <w:marLeft w:val="0"/>
              <w:marRight w:val="0"/>
              <w:marTop w:val="0"/>
              <w:marBottom w:val="0"/>
              <w:divBdr>
                <w:top w:val="none" w:sz="0" w:space="0" w:color="auto"/>
                <w:left w:val="none" w:sz="0" w:space="0" w:color="auto"/>
                <w:bottom w:val="none" w:sz="0" w:space="0" w:color="auto"/>
                <w:right w:val="none" w:sz="0" w:space="0" w:color="auto"/>
              </w:divBdr>
              <w:divsChild>
                <w:div w:id="18381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5635">
      <w:bodyDiv w:val="1"/>
      <w:marLeft w:val="0"/>
      <w:marRight w:val="0"/>
      <w:marTop w:val="0"/>
      <w:marBottom w:val="0"/>
      <w:divBdr>
        <w:top w:val="none" w:sz="0" w:space="0" w:color="auto"/>
        <w:left w:val="none" w:sz="0" w:space="0" w:color="auto"/>
        <w:bottom w:val="none" w:sz="0" w:space="0" w:color="auto"/>
        <w:right w:val="none" w:sz="0" w:space="0" w:color="auto"/>
      </w:divBdr>
      <w:divsChild>
        <w:div w:id="691032357">
          <w:marLeft w:val="0"/>
          <w:marRight w:val="0"/>
          <w:marTop w:val="0"/>
          <w:marBottom w:val="0"/>
          <w:divBdr>
            <w:top w:val="none" w:sz="0" w:space="0" w:color="auto"/>
            <w:left w:val="none" w:sz="0" w:space="0" w:color="auto"/>
            <w:bottom w:val="none" w:sz="0" w:space="0" w:color="auto"/>
            <w:right w:val="none" w:sz="0" w:space="0" w:color="auto"/>
          </w:divBdr>
          <w:divsChild>
            <w:div w:id="133717316">
              <w:marLeft w:val="0"/>
              <w:marRight w:val="0"/>
              <w:marTop w:val="0"/>
              <w:marBottom w:val="0"/>
              <w:divBdr>
                <w:top w:val="none" w:sz="0" w:space="0" w:color="auto"/>
                <w:left w:val="none" w:sz="0" w:space="0" w:color="auto"/>
                <w:bottom w:val="none" w:sz="0" w:space="0" w:color="auto"/>
                <w:right w:val="none" w:sz="0" w:space="0" w:color="auto"/>
              </w:divBdr>
              <w:divsChild>
                <w:div w:id="5407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6677">
      <w:bodyDiv w:val="1"/>
      <w:marLeft w:val="0"/>
      <w:marRight w:val="0"/>
      <w:marTop w:val="0"/>
      <w:marBottom w:val="0"/>
      <w:divBdr>
        <w:top w:val="none" w:sz="0" w:space="0" w:color="auto"/>
        <w:left w:val="none" w:sz="0" w:space="0" w:color="auto"/>
        <w:bottom w:val="none" w:sz="0" w:space="0" w:color="auto"/>
        <w:right w:val="none" w:sz="0" w:space="0" w:color="auto"/>
      </w:divBdr>
    </w:div>
    <w:div w:id="320088851">
      <w:bodyDiv w:val="1"/>
      <w:marLeft w:val="0"/>
      <w:marRight w:val="0"/>
      <w:marTop w:val="0"/>
      <w:marBottom w:val="0"/>
      <w:divBdr>
        <w:top w:val="none" w:sz="0" w:space="0" w:color="auto"/>
        <w:left w:val="none" w:sz="0" w:space="0" w:color="auto"/>
        <w:bottom w:val="none" w:sz="0" w:space="0" w:color="auto"/>
        <w:right w:val="none" w:sz="0" w:space="0" w:color="auto"/>
      </w:divBdr>
    </w:div>
    <w:div w:id="331763267">
      <w:bodyDiv w:val="1"/>
      <w:marLeft w:val="0"/>
      <w:marRight w:val="0"/>
      <w:marTop w:val="0"/>
      <w:marBottom w:val="0"/>
      <w:divBdr>
        <w:top w:val="none" w:sz="0" w:space="0" w:color="auto"/>
        <w:left w:val="none" w:sz="0" w:space="0" w:color="auto"/>
        <w:bottom w:val="none" w:sz="0" w:space="0" w:color="auto"/>
        <w:right w:val="none" w:sz="0" w:space="0" w:color="auto"/>
      </w:divBdr>
      <w:divsChild>
        <w:div w:id="1217200359">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0"/>
              <w:marRight w:val="0"/>
              <w:marTop w:val="0"/>
              <w:marBottom w:val="0"/>
              <w:divBdr>
                <w:top w:val="none" w:sz="0" w:space="0" w:color="auto"/>
                <w:left w:val="none" w:sz="0" w:space="0" w:color="auto"/>
                <w:bottom w:val="none" w:sz="0" w:space="0" w:color="auto"/>
                <w:right w:val="none" w:sz="0" w:space="0" w:color="auto"/>
              </w:divBdr>
              <w:divsChild>
                <w:div w:id="13225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3734">
      <w:bodyDiv w:val="1"/>
      <w:marLeft w:val="0"/>
      <w:marRight w:val="0"/>
      <w:marTop w:val="0"/>
      <w:marBottom w:val="0"/>
      <w:divBdr>
        <w:top w:val="none" w:sz="0" w:space="0" w:color="auto"/>
        <w:left w:val="none" w:sz="0" w:space="0" w:color="auto"/>
        <w:bottom w:val="none" w:sz="0" w:space="0" w:color="auto"/>
        <w:right w:val="none" w:sz="0" w:space="0" w:color="auto"/>
      </w:divBdr>
    </w:div>
    <w:div w:id="356472465">
      <w:bodyDiv w:val="1"/>
      <w:marLeft w:val="0"/>
      <w:marRight w:val="0"/>
      <w:marTop w:val="0"/>
      <w:marBottom w:val="0"/>
      <w:divBdr>
        <w:top w:val="none" w:sz="0" w:space="0" w:color="auto"/>
        <w:left w:val="none" w:sz="0" w:space="0" w:color="auto"/>
        <w:bottom w:val="none" w:sz="0" w:space="0" w:color="auto"/>
        <w:right w:val="none" w:sz="0" w:space="0" w:color="auto"/>
      </w:divBdr>
    </w:div>
    <w:div w:id="362705680">
      <w:bodyDiv w:val="1"/>
      <w:marLeft w:val="0"/>
      <w:marRight w:val="0"/>
      <w:marTop w:val="0"/>
      <w:marBottom w:val="0"/>
      <w:divBdr>
        <w:top w:val="none" w:sz="0" w:space="0" w:color="auto"/>
        <w:left w:val="none" w:sz="0" w:space="0" w:color="auto"/>
        <w:bottom w:val="none" w:sz="0" w:space="0" w:color="auto"/>
        <w:right w:val="none" w:sz="0" w:space="0" w:color="auto"/>
      </w:divBdr>
      <w:divsChild>
        <w:div w:id="140968223">
          <w:marLeft w:val="0"/>
          <w:marRight w:val="0"/>
          <w:marTop w:val="0"/>
          <w:marBottom w:val="0"/>
          <w:divBdr>
            <w:top w:val="none" w:sz="0" w:space="0" w:color="auto"/>
            <w:left w:val="none" w:sz="0" w:space="0" w:color="auto"/>
            <w:bottom w:val="none" w:sz="0" w:space="0" w:color="auto"/>
            <w:right w:val="none" w:sz="0" w:space="0" w:color="auto"/>
          </w:divBdr>
          <w:divsChild>
            <w:div w:id="2021614301">
              <w:marLeft w:val="0"/>
              <w:marRight w:val="0"/>
              <w:marTop w:val="0"/>
              <w:marBottom w:val="0"/>
              <w:divBdr>
                <w:top w:val="none" w:sz="0" w:space="0" w:color="auto"/>
                <w:left w:val="none" w:sz="0" w:space="0" w:color="auto"/>
                <w:bottom w:val="none" w:sz="0" w:space="0" w:color="auto"/>
                <w:right w:val="none" w:sz="0" w:space="0" w:color="auto"/>
              </w:divBdr>
              <w:divsChild>
                <w:div w:id="206377578">
                  <w:marLeft w:val="0"/>
                  <w:marRight w:val="0"/>
                  <w:marTop w:val="0"/>
                  <w:marBottom w:val="0"/>
                  <w:divBdr>
                    <w:top w:val="none" w:sz="0" w:space="0" w:color="auto"/>
                    <w:left w:val="none" w:sz="0" w:space="0" w:color="auto"/>
                    <w:bottom w:val="none" w:sz="0" w:space="0" w:color="auto"/>
                    <w:right w:val="none" w:sz="0" w:space="0" w:color="auto"/>
                  </w:divBdr>
                </w:div>
              </w:divsChild>
            </w:div>
            <w:div w:id="656612361">
              <w:marLeft w:val="0"/>
              <w:marRight w:val="0"/>
              <w:marTop w:val="0"/>
              <w:marBottom w:val="0"/>
              <w:divBdr>
                <w:top w:val="none" w:sz="0" w:space="0" w:color="auto"/>
                <w:left w:val="none" w:sz="0" w:space="0" w:color="auto"/>
                <w:bottom w:val="none" w:sz="0" w:space="0" w:color="auto"/>
                <w:right w:val="none" w:sz="0" w:space="0" w:color="auto"/>
              </w:divBdr>
              <w:divsChild>
                <w:div w:id="1569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1100">
      <w:bodyDiv w:val="1"/>
      <w:marLeft w:val="0"/>
      <w:marRight w:val="0"/>
      <w:marTop w:val="0"/>
      <w:marBottom w:val="0"/>
      <w:divBdr>
        <w:top w:val="none" w:sz="0" w:space="0" w:color="auto"/>
        <w:left w:val="none" w:sz="0" w:space="0" w:color="auto"/>
        <w:bottom w:val="none" w:sz="0" w:space="0" w:color="auto"/>
        <w:right w:val="none" w:sz="0" w:space="0" w:color="auto"/>
      </w:divBdr>
      <w:divsChild>
        <w:div w:id="388647405">
          <w:marLeft w:val="0"/>
          <w:marRight w:val="0"/>
          <w:marTop w:val="0"/>
          <w:marBottom w:val="0"/>
          <w:divBdr>
            <w:top w:val="none" w:sz="0" w:space="0" w:color="auto"/>
            <w:left w:val="none" w:sz="0" w:space="0" w:color="auto"/>
            <w:bottom w:val="none" w:sz="0" w:space="0" w:color="auto"/>
            <w:right w:val="none" w:sz="0" w:space="0" w:color="auto"/>
          </w:divBdr>
          <w:divsChild>
            <w:div w:id="1971209365">
              <w:marLeft w:val="0"/>
              <w:marRight w:val="0"/>
              <w:marTop w:val="0"/>
              <w:marBottom w:val="0"/>
              <w:divBdr>
                <w:top w:val="none" w:sz="0" w:space="0" w:color="auto"/>
                <w:left w:val="none" w:sz="0" w:space="0" w:color="auto"/>
                <w:bottom w:val="none" w:sz="0" w:space="0" w:color="auto"/>
                <w:right w:val="none" w:sz="0" w:space="0" w:color="auto"/>
              </w:divBdr>
              <w:divsChild>
                <w:div w:id="11227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1787">
      <w:bodyDiv w:val="1"/>
      <w:marLeft w:val="0"/>
      <w:marRight w:val="0"/>
      <w:marTop w:val="0"/>
      <w:marBottom w:val="0"/>
      <w:divBdr>
        <w:top w:val="none" w:sz="0" w:space="0" w:color="auto"/>
        <w:left w:val="none" w:sz="0" w:space="0" w:color="auto"/>
        <w:bottom w:val="none" w:sz="0" w:space="0" w:color="auto"/>
        <w:right w:val="none" w:sz="0" w:space="0" w:color="auto"/>
      </w:divBdr>
      <w:divsChild>
        <w:div w:id="1747680522">
          <w:marLeft w:val="0"/>
          <w:marRight w:val="0"/>
          <w:marTop w:val="0"/>
          <w:marBottom w:val="0"/>
          <w:divBdr>
            <w:top w:val="none" w:sz="0" w:space="0" w:color="auto"/>
            <w:left w:val="none" w:sz="0" w:space="0" w:color="auto"/>
            <w:bottom w:val="none" w:sz="0" w:space="0" w:color="auto"/>
            <w:right w:val="none" w:sz="0" w:space="0" w:color="auto"/>
          </w:divBdr>
          <w:divsChild>
            <w:div w:id="1321890126">
              <w:marLeft w:val="0"/>
              <w:marRight w:val="0"/>
              <w:marTop w:val="0"/>
              <w:marBottom w:val="0"/>
              <w:divBdr>
                <w:top w:val="none" w:sz="0" w:space="0" w:color="auto"/>
                <w:left w:val="none" w:sz="0" w:space="0" w:color="auto"/>
                <w:bottom w:val="none" w:sz="0" w:space="0" w:color="auto"/>
                <w:right w:val="none" w:sz="0" w:space="0" w:color="auto"/>
              </w:divBdr>
              <w:divsChild>
                <w:div w:id="20246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623">
      <w:bodyDiv w:val="1"/>
      <w:marLeft w:val="0"/>
      <w:marRight w:val="0"/>
      <w:marTop w:val="0"/>
      <w:marBottom w:val="0"/>
      <w:divBdr>
        <w:top w:val="none" w:sz="0" w:space="0" w:color="auto"/>
        <w:left w:val="none" w:sz="0" w:space="0" w:color="auto"/>
        <w:bottom w:val="none" w:sz="0" w:space="0" w:color="auto"/>
        <w:right w:val="none" w:sz="0" w:space="0" w:color="auto"/>
      </w:divBdr>
    </w:div>
    <w:div w:id="435714701">
      <w:bodyDiv w:val="1"/>
      <w:marLeft w:val="0"/>
      <w:marRight w:val="0"/>
      <w:marTop w:val="0"/>
      <w:marBottom w:val="0"/>
      <w:divBdr>
        <w:top w:val="none" w:sz="0" w:space="0" w:color="auto"/>
        <w:left w:val="none" w:sz="0" w:space="0" w:color="auto"/>
        <w:bottom w:val="none" w:sz="0" w:space="0" w:color="auto"/>
        <w:right w:val="none" w:sz="0" w:space="0" w:color="auto"/>
      </w:divBdr>
    </w:div>
    <w:div w:id="503933960">
      <w:bodyDiv w:val="1"/>
      <w:marLeft w:val="0"/>
      <w:marRight w:val="0"/>
      <w:marTop w:val="0"/>
      <w:marBottom w:val="0"/>
      <w:divBdr>
        <w:top w:val="none" w:sz="0" w:space="0" w:color="auto"/>
        <w:left w:val="none" w:sz="0" w:space="0" w:color="auto"/>
        <w:bottom w:val="none" w:sz="0" w:space="0" w:color="auto"/>
        <w:right w:val="none" w:sz="0" w:space="0" w:color="auto"/>
      </w:divBdr>
      <w:divsChild>
        <w:div w:id="1464617700">
          <w:marLeft w:val="0"/>
          <w:marRight w:val="0"/>
          <w:marTop w:val="0"/>
          <w:marBottom w:val="0"/>
          <w:divBdr>
            <w:top w:val="none" w:sz="0" w:space="0" w:color="auto"/>
            <w:left w:val="none" w:sz="0" w:space="0" w:color="auto"/>
            <w:bottom w:val="none" w:sz="0" w:space="0" w:color="auto"/>
            <w:right w:val="none" w:sz="0" w:space="0" w:color="auto"/>
          </w:divBdr>
          <w:divsChild>
            <w:div w:id="1948654349">
              <w:marLeft w:val="0"/>
              <w:marRight w:val="0"/>
              <w:marTop w:val="0"/>
              <w:marBottom w:val="0"/>
              <w:divBdr>
                <w:top w:val="none" w:sz="0" w:space="0" w:color="auto"/>
                <w:left w:val="none" w:sz="0" w:space="0" w:color="auto"/>
                <w:bottom w:val="none" w:sz="0" w:space="0" w:color="auto"/>
                <w:right w:val="none" w:sz="0" w:space="0" w:color="auto"/>
              </w:divBdr>
              <w:divsChild>
                <w:div w:id="525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1">
      <w:bodyDiv w:val="1"/>
      <w:marLeft w:val="0"/>
      <w:marRight w:val="0"/>
      <w:marTop w:val="0"/>
      <w:marBottom w:val="0"/>
      <w:divBdr>
        <w:top w:val="none" w:sz="0" w:space="0" w:color="auto"/>
        <w:left w:val="none" w:sz="0" w:space="0" w:color="auto"/>
        <w:bottom w:val="none" w:sz="0" w:space="0" w:color="auto"/>
        <w:right w:val="none" w:sz="0" w:space="0" w:color="auto"/>
      </w:divBdr>
      <w:divsChild>
        <w:div w:id="63143125">
          <w:marLeft w:val="0"/>
          <w:marRight w:val="0"/>
          <w:marTop w:val="0"/>
          <w:marBottom w:val="0"/>
          <w:divBdr>
            <w:top w:val="none" w:sz="0" w:space="0" w:color="auto"/>
            <w:left w:val="none" w:sz="0" w:space="0" w:color="auto"/>
            <w:bottom w:val="none" w:sz="0" w:space="0" w:color="auto"/>
            <w:right w:val="none" w:sz="0" w:space="0" w:color="auto"/>
          </w:divBdr>
          <w:divsChild>
            <w:div w:id="1780174777">
              <w:marLeft w:val="0"/>
              <w:marRight w:val="0"/>
              <w:marTop w:val="0"/>
              <w:marBottom w:val="0"/>
              <w:divBdr>
                <w:top w:val="none" w:sz="0" w:space="0" w:color="auto"/>
                <w:left w:val="none" w:sz="0" w:space="0" w:color="auto"/>
                <w:bottom w:val="none" w:sz="0" w:space="0" w:color="auto"/>
                <w:right w:val="none" w:sz="0" w:space="0" w:color="auto"/>
              </w:divBdr>
              <w:divsChild>
                <w:div w:id="8083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419">
      <w:bodyDiv w:val="1"/>
      <w:marLeft w:val="0"/>
      <w:marRight w:val="0"/>
      <w:marTop w:val="0"/>
      <w:marBottom w:val="0"/>
      <w:divBdr>
        <w:top w:val="none" w:sz="0" w:space="0" w:color="auto"/>
        <w:left w:val="none" w:sz="0" w:space="0" w:color="auto"/>
        <w:bottom w:val="none" w:sz="0" w:space="0" w:color="auto"/>
        <w:right w:val="none" w:sz="0" w:space="0" w:color="auto"/>
      </w:divBdr>
    </w:div>
    <w:div w:id="620303214">
      <w:bodyDiv w:val="1"/>
      <w:marLeft w:val="0"/>
      <w:marRight w:val="0"/>
      <w:marTop w:val="0"/>
      <w:marBottom w:val="0"/>
      <w:divBdr>
        <w:top w:val="none" w:sz="0" w:space="0" w:color="auto"/>
        <w:left w:val="none" w:sz="0" w:space="0" w:color="auto"/>
        <w:bottom w:val="none" w:sz="0" w:space="0" w:color="auto"/>
        <w:right w:val="none" w:sz="0" w:space="0" w:color="auto"/>
      </w:divBdr>
    </w:div>
    <w:div w:id="623735087">
      <w:bodyDiv w:val="1"/>
      <w:marLeft w:val="0"/>
      <w:marRight w:val="0"/>
      <w:marTop w:val="0"/>
      <w:marBottom w:val="0"/>
      <w:divBdr>
        <w:top w:val="none" w:sz="0" w:space="0" w:color="auto"/>
        <w:left w:val="none" w:sz="0" w:space="0" w:color="auto"/>
        <w:bottom w:val="none" w:sz="0" w:space="0" w:color="auto"/>
        <w:right w:val="none" w:sz="0" w:space="0" w:color="auto"/>
      </w:divBdr>
    </w:div>
    <w:div w:id="626621488">
      <w:bodyDiv w:val="1"/>
      <w:marLeft w:val="0"/>
      <w:marRight w:val="0"/>
      <w:marTop w:val="0"/>
      <w:marBottom w:val="0"/>
      <w:divBdr>
        <w:top w:val="none" w:sz="0" w:space="0" w:color="auto"/>
        <w:left w:val="none" w:sz="0" w:space="0" w:color="auto"/>
        <w:bottom w:val="none" w:sz="0" w:space="0" w:color="auto"/>
        <w:right w:val="none" w:sz="0" w:space="0" w:color="auto"/>
      </w:divBdr>
    </w:div>
    <w:div w:id="666860778">
      <w:bodyDiv w:val="1"/>
      <w:marLeft w:val="0"/>
      <w:marRight w:val="0"/>
      <w:marTop w:val="0"/>
      <w:marBottom w:val="0"/>
      <w:divBdr>
        <w:top w:val="none" w:sz="0" w:space="0" w:color="auto"/>
        <w:left w:val="none" w:sz="0" w:space="0" w:color="auto"/>
        <w:bottom w:val="none" w:sz="0" w:space="0" w:color="auto"/>
        <w:right w:val="none" w:sz="0" w:space="0" w:color="auto"/>
      </w:divBdr>
    </w:div>
    <w:div w:id="685402688">
      <w:bodyDiv w:val="1"/>
      <w:marLeft w:val="0"/>
      <w:marRight w:val="0"/>
      <w:marTop w:val="0"/>
      <w:marBottom w:val="0"/>
      <w:divBdr>
        <w:top w:val="none" w:sz="0" w:space="0" w:color="auto"/>
        <w:left w:val="none" w:sz="0" w:space="0" w:color="auto"/>
        <w:bottom w:val="none" w:sz="0" w:space="0" w:color="auto"/>
        <w:right w:val="none" w:sz="0" w:space="0" w:color="auto"/>
      </w:divBdr>
      <w:divsChild>
        <w:div w:id="963654527">
          <w:marLeft w:val="0"/>
          <w:marRight w:val="0"/>
          <w:marTop w:val="0"/>
          <w:marBottom w:val="0"/>
          <w:divBdr>
            <w:top w:val="none" w:sz="0" w:space="0" w:color="auto"/>
            <w:left w:val="none" w:sz="0" w:space="0" w:color="auto"/>
            <w:bottom w:val="none" w:sz="0" w:space="0" w:color="auto"/>
            <w:right w:val="none" w:sz="0" w:space="0" w:color="auto"/>
          </w:divBdr>
          <w:divsChild>
            <w:div w:id="1815290587">
              <w:marLeft w:val="0"/>
              <w:marRight w:val="0"/>
              <w:marTop w:val="0"/>
              <w:marBottom w:val="0"/>
              <w:divBdr>
                <w:top w:val="none" w:sz="0" w:space="0" w:color="auto"/>
                <w:left w:val="none" w:sz="0" w:space="0" w:color="auto"/>
                <w:bottom w:val="none" w:sz="0" w:space="0" w:color="auto"/>
                <w:right w:val="none" w:sz="0" w:space="0" w:color="auto"/>
              </w:divBdr>
              <w:divsChild>
                <w:div w:id="508452303">
                  <w:marLeft w:val="0"/>
                  <w:marRight w:val="0"/>
                  <w:marTop w:val="0"/>
                  <w:marBottom w:val="0"/>
                  <w:divBdr>
                    <w:top w:val="none" w:sz="0" w:space="0" w:color="auto"/>
                    <w:left w:val="none" w:sz="0" w:space="0" w:color="auto"/>
                    <w:bottom w:val="none" w:sz="0" w:space="0" w:color="auto"/>
                    <w:right w:val="none" w:sz="0" w:space="0" w:color="auto"/>
                  </w:divBdr>
                  <w:divsChild>
                    <w:div w:id="1316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5883">
      <w:bodyDiv w:val="1"/>
      <w:marLeft w:val="0"/>
      <w:marRight w:val="0"/>
      <w:marTop w:val="0"/>
      <w:marBottom w:val="0"/>
      <w:divBdr>
        <w:top w:val="none" w:sz="0" w:space="0" w:color="auto"/>
        <w:left w:val="none" w:sz="0" w:space="0" w:color="auto"/>
        <w:bottom w:val="none" w:sz="0" w:space="0" w:color="auto"/>
        <w:right w:val="none" w:sz="0" w:space="0" w:color="auto"/>
      </w:divBdr>
    </w:div>
    <w:div w:id="772046539">
      <w:bodyDiv w:val="1"/>
      <w:marLeft w:val="0"/>
      <w:marRight w:val="0"/>
      <w:marTop w:val="0"/>
      <w:marBottom w:val="0"/>
      <w:divBdr>
        <w:top w:val="none" w:sz="0" w:space="0" w:color="auto"/>
        <w:left w:val="none" w:sz="0" w:space="0" w:color="auto"/>
        <w:bottom w:val="none" w:sz="0" w:space="0" w:color="auto"/>
        <w:right w:val="none" w:sz="0" w:space="0" w:color="auto"/>
      </w:divBdr>
    </w:div>
    <w:div w:id="828718832">
      <w:bodyDiv w:val="1"/>
      <w:marLeft w:val="0"/>
      <w:marRight w:val="0"/>
      <w:marTop w:val="0"/>
      <w:marBottom w:val="0"/>
      <w:divBdr>
        <w:top w:val="none" w:sz="0" w:space="0" w:color="auto"/>
        <w:left w:val="none" w:sz="0" w:space="0" w:color="auto"/>
        <w:bottom w:val="none" w:sz="0" w:space="0" w:color="auto"/>
        <w:right w:val="none" w:sz="0" w:space="0" w:color="auto"/>
      </w:divBdr>
    </w:div>
    <w:div w:id="834108373">
      <w:bodyDiv w:val="1"/>
      <w:marLeft w:val="0"/>
      <w:marRight w:val="0"/>
      <w:marTop w:val="0"/>
      <w:marBottom w:val="0"/>
      <w:divBdr>
        <w:top w:val="none" w:sz="0" w:space="0" w:color="auto"/>
        <w:left w:val="none" w:sz="0" w:space="0" w:color="auto"/>
        <w:bottom w:val="none" w:sz="0" w:space="0" w:color="auto"/>
        <w:right w:val="none" w:sz="0" w:space="0" w:color="auto"/>
      </w:divBdr>
      <w:divsChild>
        <w:div w:id="1742287016">
          <w:marLeft w:val="0"/>
          <w:marRight w:val="0"/>
          <w:marTop w:val="0"/>
          <w:marBottom w:val="0"/>
          <w:divBdr>
            <w:top w:val="none" w:sz="0" w:space="0" w:color="auto"/>
            <w:left w:val="none" w:sz="0" w:space="0" w:color="auto"/>
            <w:bottom w:val="none" w:sz="0" w:space="0" w:color="auto"/>
            <w:right w:val="none" w:sz="0" w:space="0" w:color="auto"/>
          </w:divBdr>
          <w:divsChild>
            <w:div w:id="1220901405">
              <w:marLeft w:val="0"/>
              <w:marRight w:val="0"/>
              <w:marTop w:val="0"/>
              <w:marBottom w:val="0"/>
              <w:divBdr>
                <w:top w:val="none" w:sz="0" w:space="0" w:color="auto"/>
                <w:left w:val="none" w:sz="0" w:space="0" w:color="auto"/>
                <w:bottom w:val="none" w:sz="0" w:space="0" w:color="auto"/>
                <w:right w:val="none" w:sz="0" w:space="0" w:color="auto"/>
              </w:divBdr>
              <w:divsChild>
                <w:div w:id="1671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2969">
      <w:bodyDiv w:val="1"/>
      <w:marLeft w:val="0"/>
      <w:marRight w:val="0"/>
      <w:marTop w:val="0"/>
      <w:marBottom w:val="0"/>
      <w:divBdr>
        <w:top w:val="none" w:sz="0" w:space="0" w:color="auto"/>
        <w:left w:val="none" w:sz="0" w:space="0" w:color="auto"/>
        <w:bottom w:val="none" w:sz="0" w:space="0" w:color="auto"/>
        <w:right w:val="none" w:sz="0" w:space="0" w:color="auto"/>
      </w:divBdr>
      <w:divsChild>
        <w:div w:id="322664141">
          <w:marLeft w:val="0"/>
          <w:marRight w:val="0"/>
          <w:marTop w:val="0"/>
          <w:marBottom w:val="0"/>
          <w:divBdr>
            <w:top w:val="none" w:sz="0" w:space="0" w:color="auto"/>
            <w:left w:val="none" w:sz="0" w:space="0" w:color="auto"/>
            <w:bottom w:val="none" w:sz="0" w:space="0" w:color="auto"/>
            <w:right w:val="none" w:sz="0" w:space="0" w:color="auto"/>
          </w:divBdr>
          <w:divsChild>
            <w:div w:id="1362900462">
              <w:marLeft w:val="0"/>
              <w:marRight w:val="0"/>
              <w:marTop w:val="0"/>
              <w:marBottom w:val="0"/>
              <w:divBdr>
                <w:top w:val="none" w:sz="0" w:space="0" w:color="auto"/>
                <w:left w:val="none" w:sz="0" w:space="0" w:color="auto"/>
                <w:bottom w:val="none" w:sz="0" w:space="0" w:color="auto"/>
                <w:right w:val="none" w:sz="0" w:space="0" w:color="auto"/>
              </w:divBdr>
              <w:divsChild>
                <w:div w:id="6494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0724">
      <w:bodyDiv w:val="1"/>
      <w:marLeft w:val="0"/>
      <w:marRight w:val="0"/>
      <w:marTop w:val="0"/>
      <w:marBottom w:val="0"/>
      <w:divBdr>
        <w:top w:val="none" w:sz="0" w:space="0" w:color="auto"/>
        <w:left w:val="none" w:sz="0" w:space="0" w:color="auto"/>
        <w:bottom w:val="none" w:sz="0" w:space="0" w:color="auto"/>
        <w:right w:val="none" w:sz="0" w:space="0" w:color="auto"/>
      </w:divBdr>
      <w:divsChild>
        <w:div w:id="1500776907">
          <w:marLeft w:val="0"/>
          <w:marRight w:val="0"/>
          <w:marTop w:val="0"/>
          <w:marBottom w:val="0"/>
          <w:divBdr>
            <w:top w:val="none" w:sz="0" w:space="0" w:color="auto"/>
            <w:left w:val="none" w:sz="0" w:space="0" w:color="auto"/>
            <w:bottom w:val="none" w:sz="0" w:space="0" w:color="auto"/>
            <w:right w:val="none" w:sz="0" w:space="0" w:color="auto"/>
          </w:divBdr>
          <w:divsChild>
            <w:div w:id="264581376">
              <w:marLeft w:val="0"/>
              <w:marRight w:val="0"/>
              <w:marTop w:val="0"/>
              <w:marBottom w:val="0"/>
              <w:divBdr>
                <w:top w:val="none" w:sz="0" w:space="0" w:color="auto"/>
                <w:left w:val="none" w:sz="0" w:space="0" w:color="auto"/>
                <w:bottom w:val="none" w:sz="0" w:space="0" w:color="auto"/>
                <w:right w:val="none" w:sz="0" w:space="0" w:color="auto"/>
              </w:divBdr>
              <w:divsChild>
                <w:div w:id="397634144">
                  <w:marLeft w:val="0"/>
                  <w:marRight w:val="0"/>
                  <w:marTop w:val="0"/>
                  <w:marBottom w:val="0"/>
                  <w:divBdr>
                    <w:top w:val="none" w:sz="0" w:space="0" w:color="auto"/>
                    <w:left w:val="none" w:sz="0" w:space="0" w:color="auto"/>
                    <w:bottom w:val="none" w:sz="0" w:space="0" w:color="auto"/>
                    <w:right w:val="none" w:sz="0" w:space="0" w:color="auto"/>
                  </w:divBdr>
                </w:div>
              </w:divsChild>
            </w:div>
            <w:div w:id="1792749224">
              <w:marLeft w:val="0"/>
              <w:marRight w:val="0"/>
              <w:marTop w:val="0"/>
              <w:marBottom w:val="0"/>
              <w:divBdr>
                <w:top w:val="none" w:sz="0" w:space="0" w:color="auto"/>
                <w:left w:val="none" w:sz="0" w:space="0" w:color="auto"/>
                <w:bottom w:val="none" w:sz="0" w:space="0" w:color="auto"/>
                <w:right w:val="none" w:sz="0" w:space="0" w:color="auto"/>
              </w:divBdr>
              <w:divsChild>
                <w:div w:id="1442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763">
      <w:bodyDiv w:val="1"/>
      <w:marLeft w:val="0"/>
      <w:marRight w:val="0"/>
      <w:marTop w:val="0"/>
      <w:marBottom w:val="0"/>
      <w:divBdr>
        <w:top w:val="none" w:sz="0" w:space="0" w:color="auto"/>
        <w:left w:val="none" w:sz="0" w:space="0" w:color="auto"/>
        <w:bottom w:val="none" w:sz="0" w:space="0" w:color="auto"/>
        <w:right w:val="none" w:sz="0" w:space="0" w:color="auto"/>
      </w:divBdr>
      <w:divsChild>
        <w:div w:id="1676495642">
          <w:marLeft w:val="0"/>
          <w:marRight w:val="0"/>
          <w:marTop w:val="0"/>
          <w:marBottom w:val="0"/>
          <w:divBdr>
            <w:top w:val="none" w:sz="0" w:space="0" w:color="auto"/>
            <w:left w:val="none" w:sz="0" w:space="0" w:color="auto"/>
            <w:bottom w:val="none" w:sz="0" w:space="0" w:color="auto"/>
            <w:right w:val="none" w:sz="0" w:space="0" w:color="auto"/>
          </w:divBdr>
          <w:divsChild>
            <w:div w:id="1625043457">
              <w:marLeft w:val="0"/>
              <w:marRight w:val="0"/>
              <w:marTop w:val="0"/>
              <w:marBottom w:val="0"/>
              <w:divBdr>
                <w:top w:val="none" w:sz="0" w:space="0" w:color="auto"/>
                <w:left w:val="none" w:sz="0" w:space="0" w:color="auto"/>
                <w:bottom w:val="none" w:sz="0" w:space="0" w:color="auto"/>
                <w:right w:val="none" w:sz="0" w:space="0" w:color="auto"/>
              </w:divBdr>
              <w:divsChild>
                <w:div w:id="554463359">
                  <w:marLeft w:val="0"/>
                  <w:marRight w:val="0"/>
                  <w:marTop w:val="0"/>
                  <w:marBottom w:val="0"/>
                  <w:divBdr>
                    <w:top w:val="none" w:sz="0" w:space="0" w:color="auto"/>
                    <w:left w:val="none" w:sz="0" w:space="0" w:color="auto"/>
                    <w:bottom w:val="none" w:sz="0" w:space="0" w:color="auto"/>
                    <w:right w:val="none" w:sz="0" w:space="0" w:color="auto"/>
                  </w:divBdr>
                </w:div>
              </w:divsChild>
            </w:div>
            <w:div w:id="979532878">
              <w:marLeft w:val="0"/>
              <w:marRight w:val="0"/>
              <w:marTop w:val="0"/>
              <w:marBottom w:val="0"/>
              <w:divBdr>
                <w:top w:val="none" w:sz="0" w:space="0" w:color="auto"/>
                <w:left w:val="none" w:sz="0" w:space="0" w:color="auto"/>
                <w:bottom w:val="none" w:sz="0" w:space="0" w:color="auto"/>
                <w:right w:val="none" w:sz="0" w:space="0" w:color="auto"/>
              </w:divBdr>
              <w:divsChild>
                <w:div w:id="16693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8988">
      <w:bodyDiv w:val="1"/>
      <w:marLeft w:val="0"/>
      <w:marRight w:val="0"/>
      <w:marTop w:val="0"/>
      <w:marBottom w:val="0"/>
      <w:divBdr>
        <w:top w:val="none" w:sz="0" w:space="0" w:color="auto"/>
        <w:left w:val="none" w:sz="0" w:space="0" w:color="auto"/>
        <w:bottom w:val="none" w:sz="0" w:space="0" w:color="auto"/>
        <w:right w:val="none" w:sz="0" w:space="0" w:color="auto"/>
      </w:divBdr>
      <w:divsChild>
        <w:div w:id="1448742064">
          <w:marLeft w:val="0"/>
          <w:marRight w:val="0"/>
          <w:marTop w:val="0"/>
          <w:marBottom w:val="0"/>
          <w:divBdr>
            <w:top w:val="none" w:sz="0" w:space="0" w:color="auto"/>
            <w:left w:val="none" w:sz="0" w:space="0" w:color="auto"/>
            <w:bottom w:val="none" w:sz="0" w:space="0" w:color="auto"/>
            <w:right w:val="none" w:sz="0" w:space="0" w:color="auto"/>
          </w:divBdr>
          <w:divsChild>
            <w:div w:id="1146320469">
              <w:marLeft w:val="0"/>
              <w:marRight w:val="0"/>
              <w:marTop w:val="0"/>
              <w:marBottom w:val="0"/>
              <w:divBdr>
                <w:top w:val="none" w:sz="0" w:space="0" w:color="auto"/>
                <w:left w:val="none" w:sz="0" w:space="0" w:color="auto"/>
                <w:bottom w:val="none" w:sz="0" w:space="0" w:color="auto"/>
                <w:right w:val="none" w:sz="0" w:space="0" w:color="auto"/>
              </w:divBdr>
              <w:divsChild>
                <w:div w:id="9814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4123">
      <w:bodyDiv w:val="1"/>
      <w:marLeft w:val="0"/>
      <w:marRight w:val="0"/>
      <w:marTop w:val="0"/>
      <w:marBottom w:val="0"/>
      <w:divBdr>
        <w:top w:val="none" w:sz="0" w:space="0" w:color="auto"/>
        <w:left w:val="none" w:sz="0" w:space="0" w:color="auto"/>
        <w:bottom w:val="none" w:sz="0" w:space="0" w:color="auto"/>
        <w:right w:val="none" w:sz="0" w:space="0" w:color="auto"/>
      </w:divBdr>
      <w:divsChild>
        <w:div w:id="319164018">
          <w:marLeft w:val="0"/>
          <w:marRight w:val="0"/>
          <w:marTop w:val="0"/>
          <w:marBottom w:val="0"/>
          <w:divBdr>
            <w:top w:val="none" w:sz="0" w:space="0" w:color="auto"/>
            <w:left w:val="none" w:sz="0" w:space="0" w:color="auto"/>
            <w:bottom w:val="none" w:sz="0" w:space="0" w:color="auto"/>
            <w:right w:val="none" w:sz="0" w:space="0" w:color="auto"/>
          </w:divBdr>
          <w:divsChild>
            <w:div w:id="597642062">
              <w:marLeft w:val="0"/>
              <w:marRight w:val="0"/>
              <w:marTop w:val="0"/>
              <w:marBottom w:val="0"/>
              <w:divBdr>
                <w:top w:val="none" w:sz="0" w:space="0" w:color="auto"/>
                <w:left w:val="none" w:sz="0" w:space="0" w:color="auto"/>
                <w:bottom w:val="none" w:sz="0" w:space="0" w:color="auto"/>
                <w:right w:val="none" w:sz="0" w:space="0" w:color="auto"/>
              </w:divBdr>
              <w:divsChild>
                <w:div w:id="1406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784">
      <w:bodyDiv w:val="1"/>
      <w:marLeft w:val="0"/>
      <w:marRight w:val="0"/>
      <w:marTop w:val="0"/>
      <w:marBottom w:val="0"/>
      <w:divBdr>
        <w:top w:val="none" w:sz="0" w:space="0" w:color="auto"/>
        <w:left w:val="none" w:sz="0" w:space="0" w:color="auto"/>
        <w:bottom w:val="none" w:sz="0" w:space="0" w:color="auto"/>
        <w:right w:val="none" w:sz="0" w:space="0" w:color="auto"/>
      </w:divBdr>
    </w:div>
    <w:div w:id="1053240214">
      <w:bodyDiv w:val="1"/>
      <w:marLeft w:val="0"/>
      <w:marRight w:val="0"/>
      <w:marTop w:val="0"/>
      <w:marBottom w:val="0"/>
      <w:divBdr>
        <w:top w:val="none" w:sz="0" w:space="0" w:color="auto"/>
        <w:left w:val="none" w:sz="0" w:space="0" w:color="auto"/>
        <w:bottom w:val="none" w:sz="0" w:space="0" w:color="auto"/>
        <w:right w:val="none" w:sz="0" w:space="0" w:color="auto"/>
      </w:divBdr>
    </w:div>
    <w:div w:id="1096294267">
      <w:bodyDiv w:val="1"/>
      <w:marLeft w:val="0"/>
      <w:marRight w:val="0"/>
      <w:marTop w:val="0"/>
      <w:marBottom w:val="0"/>
      <w:divBdr>
        <w:top w:val="none" w:sz="0" w:space="0" w:color="auto"/>
        <w:left w:val="none" w:sz="0" w:space="0" w:color="auto"/>
        <w:bottom w:val="none" w:sz="0" w:space="0" w:color="auto"/>
        <w:right w:val="none" w:sz="0" w:space="0" w:color="auto"/>
      </w:divBdr>
    </w:div>
    <w:div w:id="1099981304">
      <w:bodyDiv w:val="1"/>
      <w:marLeft w:val="0"/>
      <w:marRight w:val="0"/>
      <w:marTop w:val="0"/>
      <w:marBottom w:val="0"/>
      <w:divBdr>
        <w:top w:val="none" w:sz="0" w:space="0" w:color="auto"/>
        <w:left w:val="none" w:sz="0" w:space="0" w:color="auto"/>
        <w:bottom w:val="none" w:sz="0" w:space="0" w:color="auto"/>
        <w:right w:val="none" w:sz="0" w:space="0" w:color="auto"/>
      </w:divBdr>
    </w:div>
    <w:div w:id="1205143386">
      <w:bodyDiv w:val="1"/>
      <w:marLeft w:val="0"/>
      <w:marRight w:val="0"/>
      <w:marTop w:val="0"/>
      <w:marBottom w:val="0"/>
      <w:divBdr>
        <w:top w:val="none" w:sz="0" w:space="0" w:color="auto"/>
        <w:left w:val="none" w:sz="0" w:space="0" w:color="auto"/>
        <w:bottom w:val="none" w:sz="0" w:space="0" w:color="auto"/>
        <w:right w:val="none" w:sz="0" w:space="0" w:color="auto"/>
      </w:divBdr>
    </w:div>
    <w:div w:id="1226531221">
      <w:bodyDiv w:val="1"/>
      <w:marLeft w:val="0"/>
      <w:marRight w:val="0"/>
      <w:marTop w:val="0"/>
      <w:marBottom w:val="0"/>
      <w:divBdr>
        <w:top w:val="none" w:sz="0" w:space="0" w:color="auto"/>
        <w:left w:val="none" w:sz="0" w:space="0" w:color="auto"/>
        <w:bottom w:val="none" w:sz="0" w:space="0" w:color="auto"/>
        <w:right w:val="none" w:sz="0" w:space="0" w:color="auto"/>
      </w:divBdr>
    </w:div>
    <w:div w:id="1315335241">
      <w:bodyDiv w:val="1"/>
      <w:marLeft w:val="0"/>
      <w:marRight w:val="0"/>
      <w:marTop w:val="0"/>
      <w:marBottom w:val="0"/>
      <w:divBdr>
        <w:top w:val="none" w:sz="0" w:space="0" w:color="auto"/>
        <w:left w:val="none" w:sz="0" w:space="0" w:color="auto"/>
        <w:bottom w:val="none" w:sz="0" w:space="0" w:color="auto"/>
        <w:right w:val="none" w:sz="0" w:space="0" w:color="auto"/>
      </w:divBdr>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1910185788">
          <w:marLeft w:val="0"/>
          <w:marRight w:val="0"/>
          <w:marTop w:val="0"/>
          <w:marBottom w:val="0"/>
          <w:divBdr>
            <w:top w:val="none" w:sz="0" w:space="0" w:color="auto"/>
            <w:left w:val="none" w:sz="0" w:space="0" w:color="auto"/>
            <w:bottom w:val="none" w:sz="0" w:space="0" w:color="auto"/>
            <w:right w:val="none" w:sz="0" w:space="0" w:color="auto"/>
          </w:divBdr>
          <w:divsChild>
            <w:div w:id="1120535412">
              <w:marLeft w:val="0"/>
              <w:marRight w:val="0"/>
              <w:marTop w:val="0"/>
              <w:marBottom w:val="0"/>
              <w:divBdr>
                <w:top w:val="none" w:sz="0" w:space="0" w:color="auto"/>
                <w:left w:val="none" w:sz="0" w:space="0" w:color="auto"/>
                <w:bottom w:val="none" w:sz="0" w:space="0" w:color="auto"/>
                <w:right w:val="none" w:sz="0" w:space="0" w:color="auto"/>
              </w:divBdr>
              <w:divsChild>
                <w:div w:id="9934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38130">
      <w:bodyDiv w:val="1"/>
      <w:marLeft w:val="0"/>
      <w:marRight w:val="0"/>
      <w:marTop w:val="0"/>
      <w:marBottom w:val="0"/>
      <w:divBdr>
        <w:top w:val="none" w:sz="0" w:space="0" w:color="auto"/>
        <w:left w:val="none" w:sz="0" w:space="0" w:color="auto"/>
        <w:bottom w:val="none" w:sz="0" w:space="0" w:color="auto"/>
        <w:right w:val="none" w:sz="0" w:space="0" w:color="auto"/>
      </w:divBdr>
    </w:div>
    <w:div w:id="1411270648">
      <w:bodyDiv w:val="1"/>
      <w:marLeft w:val="0"/>
      <w:marRight w:val="0"/>
      <w:marTop w:val="0"/>
      <w:marBottom w:val="0"/>
      <w:divBdr>
        <w:top w:val="none" w:sz="0" w:space="0" w:color="auto"/>
        <w:left w:val="none" w:sz="0" w:space="0" w:color="auto"/>
        <w:bottom w:val="none" w:sz="0" w:space="0" w:color="auto"/>
        <w:right w:val="none" w:sz="0" w:space="0" w:color="auto"/>
      </w:divBdr>
      <w:divsChild>
        <w:div w:id="1343317982">
          <w:marLeft w:val="0"/>
          <w:marRight w:val="0"/>
          <w:marTop w:val="0"/>
          <w:marBottom w:val="0"/>
          <w:divBdr>
            <w:top w:val="none" w:sz="0" w:space="0" w:color="auto"/>
            <w:left w:val="none" w:sz="0" w:space="0" w:color="auto"/>
            <w:bottom w:val="none" w:sz="0" w:space="0" w:color="auto"/>
            <w:right w:val="none" w:sz="0" w:space="0" w:color="auto"/>
          </w:divBdr>
          <w:divsChild>
            <w:div w:id="1442873131">
              <w:marLeft w:val="0"/>
              <w:marRight w:val="0"/>
              <w:marTop w:val="0"/>
              <w:marBottom w:val="0"/>
              <w:divBdr>
                <w:top w:val="none" w:sz="0" w:space="0" w:color="auto"/>
                <w:left w:val="none" w:sz="0" w:space="0" w:color="auto"/>
                <w:bottom w:val="none" w:sz="0" w:space="0" w:color="auto"/>
                <w:right w:val="none" w:sz="0" w:space="0" w:color="auto"/>
              </w:divBdr>
              <w:divsChild>
                <w:div w:id="211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2130">
      <w:bodyDiv w:val="1"/>
      <w:marLeft w:val="0"/>
      <w:marRight w:val="0"/>
      <w:marTop w:val="0"/>
      <w:marBottom w:val="0"/>
      <w:divBdr>
        <w:top w:val="none" w:sz="0" w:space="0" w:color="auto"/>
        <w:left w:val="none" w:sz="0" w:space="0" w:color="auto"/>
        <w:bottom w:val="none" w:sz="0" w:space="0" w:color="auto"/>
        <w:right w:val="none" w:sz="0" w:space="0" w:color="auto"/>
      </w:divBdr>
      <w:divsChild>
        <w:div w:id="255944934">
          <w:marLeft w:val="0"/>
          <w:marRight w:val="0"/>
          <w:marTop w:val="0"/>
          <w:marBottom w:val="0"/>
          <w:divBdr>
            <w:top w:val="none" w:sz="0" w:space="0" w:color="auto"/>
            <w:left w:val="none" w:sz="0" w:space="0" w:color="auto"/>
            <w:bottom w:val="none" w:sz="0" w:space="0" w:color="auto"/>
            <w:right w:val="none" w:sz="0" w:space="0" w:color="auto"/>
          </w:divBdr>
          <w:divsChild>
            <w:div w:id="736632441">
              <w:marLeft w:val="0"/>
              <w:marRight w:val="0"/>
              <w:marTop w:val="0"/>
              <w:marBottom w:val="0"/>
              <w:divBdr>
                <w:top w:val="none" w:sz="0" w:space="0" w:color="auto"/>
                <w:left w:val="none" w:sz="0" w:space="0" w:color="auto"/>
                <w:bottom w:val="none" w:sz="0" w:space="0" w:color="auto"/>
                <w:right w:val="none" w:sz="0" w:space="0" w:color="auto"/>
              </w:divBdr>
              <w:divsChild>
                <w:div w:id="10836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5186">
      <w:bodyDiv w:val="1"/>
      <w:marLeft w:val="0"/>
      <w:marRight w:val="0"/>
      <w:marTop w:val="0"/>
      <w:marBottom w:val="0"/>
      <w:divBdr>
        <w:top w:val="none" w:sz="0" w:space="0" w:color="auto"/>
        <w:left w:val="none" w:sz="0" w:space="0" w:color="auto"/>
        <w:bottom w:val="none" w:sz="0" w:space="0" w:color="auto"/>
        <w:right w:val="none" w:sz="0" w:space="0" w:color="auto"/>
      </w:divBdr>
      <w:divsChild>
        <w:div w:id="1998072415">
          <w:marLeft w:val="0"/>
          <w:marRight w:val="0"/>
          <w:marTop w:val="0"/>
          <w:marBottom w:val="0"/>
          <w:divBdr>
            <w:top w:val="none" w:sz="0" w:space="0" w:color="auto"/>
            <w:left w:val="none" w:sz="0" w:space="0" w:color="auto"/>
            <w:bottom w:val="none" w:sz="0" w:space="0" w:color="auto"/>
            <w:right w:val="none" w:sz="0" w:space="0" w:color="auto"/>
          </w:divBdr>
          <w:divsChild>
            <w:div w:id="1019548339">
              <w:marLeft w:val="0"/>
              <w:marRight w:val="0"/>
              <w:marTop w:val="0"/>
              <w:marBottom w:val="0"/>
              <w:divBdr>
                <w:top w:val="none" w:sz="0" w:space="0" w:color="auto"/>
                <w:left w:val="none" w:sz="0" w:space="0" w:color="auto"/>
                <w:bottom w:val="none" w:sz="0" w:space="0" w:color="auto"/>
                <w:right w:val="none" w:sz="0" w:space="0" w:color="auto"/>
              </w:divBdr>
              <w:divsChild>
                <w:div w:id="3022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5083">
          <w:marLeft w:val="0"/>
          <w:marRight w:val="0"/>
          <w:marTop w:val="0"/>
          <w:marBottom w:val="0"/>
          <w:divBdr>
            <w:top w:val="none" w:sz="0" w:space="0" w:color="auto"/>
            <w:left w:val="none" w:sz="0" w:space="0" w:color="auto"/>
            <w:bottom w:val="none" w:sz="0" w:space="0" w:color="auto"/>
            <w:right w:val="none" w:sz="0" w:space="0" w:color="auto"/>
          </w:divBdr>
          <w:divsChild>
            <w:div w:id="914321304">
              <w:marLeft w:val="0"/>
              <w:marRight w:val="0"/>
              <w:marTop w:val="0"/>
              <w:marBottom w:val="0"/>
              <w:divBdr>
                <w:top w:val="none" w:sz="0" w:space="0" w:color="auto"/>
                <w:left w:val="none" w:sz="0" w:space="0" w:color="auto"/>
                <w:bottom w:val="none" w:sz="0" w:space="0" w:color="auto"/>
                <w:right w:val="none" w:sz="0" w:space="0" w:color="auto"/>
              </w:divBdr>
              <w:divsChild>
                <w:div w:id="192154369">
                  <w:marLeft w:val="0"/>
                  <w:marRight w:val="0"/>
                  <w:marTop w:val="0"/>
                  <w:marBottom w:val="0"/>
                  <w:divBdr>
                    <w:top w:val="none" w:sz="0" w:space="0" w:color="auto"/>
                    <w:left w:val="none" w:sz="0" w:space="0" w:color="auto"/>
                    <w:bottom w:val="none" w:sz="0" w:space="0" w:color="auto"/>
                    <w:right w:val="none" w:sz="0" w:space="0" w:color="auto"/>
                  </w:divBdr>
                </w:div>
              </w:divsChild>
            </w:div>
            <w:div w:id="1933004280">
              <w:marLeft w:val="0"/>
              <w:marRight w:val="0"/>
              <w:marTop w:val="0"/>
              <w:marBottom w:val="0"/>
              <w:divBdr>
                <w:top w:val="none" w:sz="0" w:space="0" w:color="auto"/>
                <w:left w:val="none" w:sz="0" w:space="0" w:color="auto"/>
                <w:bottom w:val="none" w:sz="0" w:space="0" w:color="auto"/>
                <w:right w:val="none" w:sz="0" w:space="0" w:color="auto"/>
              </w:divBdr>
              <w:divsChild>
                <w:div w:id="943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7028">
      <w:bodyDiv w:val="1"/>
      <w:marLeft w:val="0"/>
      <w:marRight w:val="0"/>
      <w:marTop w:val="0"/>
      <w:marBottom w:val="0"/>
      <w:divBdr>
        <w:top w:val="none" w:sz="0" w:space="0" w:color="auto"/>
        <w:left w:val="none" w:sz="0" w:space="0" w:color="auto"/>
        <w:bottom w:val="none" w:sz="0" w:space="0" w:color="auto"/>
        <w:right w:val="none" w:sz="0" w:space="0" w:color="auto"/>
      </w:divBdr>
    </w:div>
    <w:div w:id="1691180802">
      <w:bodyDiv w:val="1"/>
      <w:marLeft w:val="0"/>
      <w:marRight w:val="0"/>
      <w:marTop w:val="0"/>
      <w:marBottom w:val="0"/>
      <w:divBdr>
        <w:top w:val="none" w:sz="0" w:space="0" w:color="auto"/>
        <w:left w:val="none" w:sz="0" w:space="0" w:color="auto"/>
        <w:bottom w:val="none" w:sz="0" w:space="0" w:color="auto"/>
        <w:right w:val="none" w:sz="0" w:space="0" w:color="auto"/>
      </w:divBdr>
      <w:divsChild>
        <w:div w:id="1677925050">
          <w:marLeft w:val="0"/>
          <w:marRight w:val="0"/>
          <w:marTop w:val="0"/>
          <w:marBottom w:val="0"/>
          <w:divBdr>
            <w:top w:val="none" w:sz="0" w:space="0" w:color="auto"/>
            <w:left w:val="none" w:sz="0" w:space="0" w:color="auto"/>
            <w:bottom w:val="none" w:sz="0" w:space="0" w:color="auto"/>
            <w:right w:val="none" w:sz="0" w:space="0" w:color="auto"/>
          </w:divBdr>
          <w:divsChild>
            <w:div w:id="554511876">
              <w:marLeft w:val="0"/>
              <w:marRight w:val="0"/>
              <w:marTop w:val="0"/>
              <w:marBottom w:val="0"/>
              <w:divBdr>
                <w:top w:val="none" w:sz="0" w:space="0" w:color="auto"/>
                <w:left w:val="none" w:sz="0" w:space="0" w:color="auto"/>
                <w:bottom w:val="none" w:sz="0" w:space="0" w:color="auto"/>
                <w:right w:val="none" w:sz="0" w:space="0" w:color="auto"/>
              </w:divBdr>
              <w:divsChild>
                <w:div w:id="9541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0526">
      <w:bodyDiv w:val="1"/>
      <w:marLeft w:val="0"/>
      <w:marRight w:val="0"/>
      <w:marTop w:val="0"/>
      <w:marBottom w:val="0"/>
      <w:divBdr>
        <w:top w:val="none" w:sz="0" w:space="0" w:color="auto"/>
        <w:left w:val="none" w:sz="0" w:space="0" w:color="auto"/>
        <w:bottom w:val="none" w:sz="0" w:space="0" w:color="auto"/>
        <w:right w:val="none" w:sz="0" w:space="0" w:color="auto"/>
      </w:divBdr>
      <w:divsChild>
        <w:div w:id="795223581">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761874559">
                  <w:marLeft w:val="0"/>
                  <w:marRight w:val="0"/>
                  <w:marTop w:val="0"/>
                  <w:marBottom w:val="0"/>
                  <w:divBdr>
                    <w:top w:val="none" w:sz="0" w:space="0" w:color="auto"/>
                    <w:left w:val="none" w:sz="0" w:space="0" w:color="auto"/>
                    <w:bottom w:val="none" w:sz="0" w:space="0" w:color="auto"/>
                    <w:right w:val="none" w:sz="0" w:space="0" w:color="auto"/>
                  </w:divBdr>
                </w:div>
              </w:divsChild>
            </w:div>
            <w:div w:id="1051995600">
              <w:marLeft w:val="0"/>
              <w:marRight w:val="0"/>
              <w:marTop w:val="0"/>
              <w:marBottom w:val="0"/>
              <w:divBdr>
                <w:top w:val="none" w:sz="0" w:space="0" w:color="auto"/>
                <w:left w:val="none" w:sz="0" w:space="0" w:color="auto"/>
                <w:bottom w:val="none" w:sz="0" w:space="0" w:color="auto"/>
                <w:right w:val="none" w:sz="0" w:space="0" w:color="auto"/>
              </w:divBdr>
              <w:divsChild>
                <w:div w:id="12539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6494">
          <w:marLeft w:val="0"/>
          <w:marRight w:val="0"/>
          <w:marTop w:val="0"/>
          <w:marBottom w:val="0"/>
          <w:divBdr>
            <w:top w:val="none" w:sz="0" w:space="0" w:color="auto"/>
            <w:left w:val="none" w:sz="0" w:space="0" w:color="auto"/>
            <w:bottom w:val="none" w:sz="0" w:space="0" w:color="auto"/>
            <w:right w:val="none" w:sz="0" w:space="0" w:color="auto"/>
          </w:divBdr>
          <w:divsChild>
            <w:div w:id="1666546386">
              <w:marLeft w:val="0"/>
              <w:marRight w:val="0"/>
              <w:marTop w:val="0"/>
              <w:marBottom w:val="0"/>
              <w:divBdr>
                <w:top w:val="none" w:sz="0" w:space="0" w:color="auto"/>
                <w:left w:val="none" w:sz="0" w:space="0" w:color="auto"/>
                <w:bottom w:val="none" w:sz="0" w:space="0" w:color="auto"/>
                <w:right w:val="none" w:sz="0" w:space="0" w:color="auto"/>
              </w:divBdr>
              <w:divsChild>
                <w:div w:id="1153063061">
                  <w:marLeft w:val="0"/>
                  <w:marRight w:val="0"/>
                  <w:marTop w:val="0"/>
                  <w:marBottom w:val="0"/>
                  <w:divBdr>
                    <w:top w:val="none" w:sz="0" w:space="0" w:color="auto"/>
                    <w:left w:val="none" w:sz="0" w:space="0" w:color="auto"/>
                    <w:bottom w:val="none" w:sz="0" w:space="0" w:color="auto"/>
                    <w:right w:val="none" w:sz="0" w:space="0" w:color="auto"/>
                  </w:divBdr>
                </w:div>
              </w:divsChild>
            </w:div>
            <w:div w:id="867792120">
              <w:marLeft w:val="0"/>
              <w:marRight w:val="0"/>
              <w:marTop w:val="0"/>
              <w:marBottom w:val="0"/>
              <w:divBdr>
                <w:top w:val="none" w:sz="0" w:space="0" w:color="auto"/>
                <w:left w:val="none" w:sz="0" w:space="0" w:color="auto"/>
                <w:bottom w:val="none" w:sz="0" w:space="0" w:color="auto"/>
                <w:right w:val="none" w:sz="0" w:space="0" w:color="auto"/>
              </w:divBdr>
              <w:divsChild>
                <w:div w:id="1937324898">
                  <w:marLeft w:val="0"/>
                  <w:marRight w:val="0"/>
                  <w:marTop w:val="0"/>
                  <w:marBottom w:val="0"/>
                  <w:divBdr>
                    <w:top w:val="none" w:sz="0" w:space="0" w:color="auto"/>
                    <w:left w:val="none" w:sz="0" w:space="0" w:color="auto"/>
                    <w:bottom w:val="none" w:sz="0" w:space="0" w:color="auto"/>
                    <w:right w:val="none" w:sz="0" w:space="0" w:color="auto"/>
                  </w:divBdr>
                </w:div>
              </w:divsChild>
            </w:div>
            <w:div w:id="819884442">
              <w:marLeft w:val="0"/>
              <w:marRight w:val="0"/>
              <w:marTop w:val="0"/>
              <w:marBottom w:val="0"/>
              <w:divBdr>
                <w:top w:val="none" w:sz="0" w:space="0" w:color="auto"/>
                <w:left w:val="none" w:sz="0" w:space="0" w:color="auto"/>
                <w:bottom w:val="none" w:sz="0" w:space="0" w:color="auto"/>
                <w:right w:val="none" w:sz="0" w:space="0" w:color="auto"/>
              </w:divBdr>
              <w:divsChild>
                <w:div w:id="2096633832">
                  <w:marLeft w:val="0"/>
                  <w:marRight w:val="0"/>
                  <w:marTop w:val="0"/>
                  <w:marBottom w:val="0"/>
                  <w:divBdr>
                    <w:top w:val="none" w:sz="0" w:space="0" w:color="auto"/>
                    <w:left w:val="none" w:sz="0" w:space="0" w:color="auto"/>
                    <w:bottom w:val="none" w:sz="0" w:space="0" w:color="auto"/>
                    <w:right w:val="none" w:sz="0" w:space="0" w:color="auto"/>
                  </w:divBdr>
                </w:div>
              </w:divsChild>
            </w:div>
            <w:div w:id="1129860937">
              <w:marLeft w:val="0"/>
              <w:marRight w:val="0"/>
              <w:marTop w:val="0"/>
              <w:marBottom w:val="0"/>
              <w:divBdr>
                <w:top w:val="none" w:sz="0" w:space="0" w:color="auto"/>
                <w:left w:val="none" w:sz="0" w:space="0" w:color="auto"/>
                <w:bottom w:val="none" w:sz="0" w:space="0" w:color="auto"/>
                <w:right w:val="none" w:sz="0" w:space="0" w:color="auto"/>
              </w:divBdr>
              <w:divsChild>
                <w:div w:id="957762120">
                  <w:marLeft w:val="0"/>
                  <w:marRight w:val="0"/>
                  <w:marTop w:val="0"/>
                  <w:marBottom w:val="0"/>
                  <w:divBdr>
                    <w:top w:val="none" w:sz="0" w:space="0" w:color="auto"/>
                    <w:left w:val="none" w:sz="0" w:space="0" w:color="auto"/>
                    <w:bottom w:val="none" w:sz="0" w:space="0" w:color="auto"/>
                    <w:right w:val="none" w:sz="0" w:space="0" w:color="auto"/>
                  </w:divBdr>
                </w:div>
              </w:divsChild>
            </w:div>
            <w:div w:id="1022172461">
              <w:marLeft w:val="0"/>
              <w:marRight w:val="0"/>
              <w:marTop w:val="0"/>
              <w:marBottom w:val="0"/>
              <w:divBdr>
                <w:top w:val="none" w:sz="0" w:space="0" w:color="auto"/>
                <w:left w:val="none" w:sz="0" w:space="0" w:color="auto"/>
                <w:bottom w:val="none" w:sz="0" w:space="0" w:color="auto"/>
                <w:right w:val="none" w:sz="0" w:space="0" w:color="auto"/>
              </w:divBdr>
              <w:divsChild>
                <w:div w:id="11852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5945">
      <w:bodyDiv w:val="1"/>
      <w:marLeft w:val="0"/>
      <w:marRight w:val="0"/>
      <w:marTop w:val="0"/>
      <w:marBottom w:val="0"/>
      <w:divBdr>
        <w:top w:val="none" w:sz="0" w:space="0" w:color="auto"/>
        <w:left w:val="none" w:sz="0" w:space="0" w:color="auto"/>
        <w:bottom w:val="none" w:sz="0" w:space="0" w:color="auto"/>
        <w:right w:val="none" w:sz="0" w:space="0" w:color="auto"/>
      </w:divBdr>
      <w:divsChild>
        <w:div w:id="846095019">
          <w:marLeft w:val="0"/>
          <w:marRight w:val="0"/>
          <w:marTop w:val="0"/>
          <w:marBottom w:val="0"/>
          <w:divBdr>
            <w:top w:val="none" w:sz="0" w:space="0" w:color="auto"/>
            <w:left w:val="none" w:sz="0" w:space="0" w:color="auto"/>
            <w:bottom w:val="none" w:sz="0" w:space="0" w:color="auto"/>
            <w:right w:val="none" w:sz="0" w:space="0" w:color="auto"/>
          </w:divBdr>
          <w:divsChild>
            <w:div w:id="871579116">
              <w:marLeft w:val="0"/>
              <w:marRight w:val="0"/>
              <w:marTop w:val="0"/>
              <w:marBottom w:val="0"/>
              <w:divBdr>
                <w:top w:val="none" w:sz="0" w:space="0" w:color="auto"/>
                <w:left w:val="none" w:sz="0" w:space="0" w:color="auto"/>
                <w:bottom w:val="none" w:sz="0" w:space="0" w:color="auto"/>
                <w:right w:val="none" w:sz="0" w:space="0" w:color="auto"/>
              </w:divBdr>
              <w:divsChild>
                <w:div w:id="16474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053">
      <w:bodyDiv w:val="1"/>
      <w:marLeft w:val="0"/>
      <w:marRight w:val="0"/>
      <w:marTop w:val="0"/>
      <w:marBottom w:val="0"/>
      <w:divBdr>
        <w:top w:val="none" w:sz="0" w:space="0" w:color="auto"/>
        <w:left w:val="none" w:sz="0" w:space="0" w:color="auto"/>
        <w:bottom w:val="none" w:sz="0" w:space="0" w:color="auto"/>
        <w:right w:val="none" w:sz="0" w:space="0" w:color="auto"/>
      </w:divBdr>
      <w:divsChild>
        <w:div w:id="1175263240">
          <w:marLeft w:val="0"/>
          <w:marRight w:val="0"/>
          <w:marTop w:val="0"/>
          <w:marBottom w:val="0"/>
          <w:divBdr>
            <w:top w:val="none" w:sz="0" w:space="0" w:color="auto"/>
            <w:left w:val="none" w:sz="0" w:space="0" w:color="auto"/>
            <w:bottom w:val="none" w:sz="0" w:space="0" w:color="auto"/>
            <w:right w:val="none" w:sz="0" w:space="0" w:color="auto"/>
          </w:divBdr>
          <w:divsChild>
            <w:div w:id="233709445">
              <w:marLeft w:val="0"/>
              <w:marRight w:val="0"/>
              <w:marTop w:val="0"/>
              <w:marBottom w:val="0"/>
              <w:divBdr>
                <w:top w:val="none" w:sz="0" w:space="0" w:color="auto"/>
                <w:left w:val="none" w:sz="0" w:space="0" w:color="auto"/>
                <w:bottom w:val="none" w:sz="0" w:space="0" w:color="auto"/>
                <w:right w:val="none" w:sz="0" w:space="0" w:color="auto"/>
              </w:divBdr>
              <w:divsChild>
                <w:div w:id="8743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908">
      <w:bodyDiv w:val="1"/>
      <w:marLeft w:val="0"/>
      <w:marRight w:val="0"/>
      <w:marTop w:val="0"/>
      <w:marBottom w:val="0"/>
      <w:divBdr>
        <w:top w:val="none" w:sz="0" w:space="0" w:color="auto"/>
        <w:left w:val="none" w:sz="0" w:space="0" w:color="auto"/>
        <w:bottom w:val="none" w:sz="0" w:space="0" w:color="auto"/>
        <w:right w:val="none" w:sz="0" w:space="0" w:color="auto"/>
      </w:divBdr>
    </w:div>
    <w:div w:id="1946186240">
      <w:bodyDiv w:val="1"/>
      <w:marLeft w:val="0"/>
      <w:marRight w:val="0"/>
      <w:marTop w:val="0"/>
      <w:marBottom w:val="0"/>
      <w:divBdr>
        <w:top w:val="none" w:sz="0" w:space="0" w:color="auto"/>
        <w:left w:val="none" w:sz="0" w:space="0" w:color="auto"/>
        <w:bottom w:val="none" w:sz="0" w:space="0" w:color="auto"/>
        <w:right w:val="none" w:sz="0" w:space="0" w:color="auto"/>
      </w:divBdr>
      <w:divsChild>
        <w:div w:id="1965693977">
          <w:marLeft w:val="0"/>
          <w:marRight w:val="0"/>
          <w:marTop w:val="0"/>
          <w:marBottom w:val="0"/>
          <w:divBdr>
            <w:top w:val="none" w:sz="0" w:space="0" w:color="auto"/>
            <w:left w:val="none" w:sz="0" w:space="0" w:color="auto"/>
            <w:bottom w:val="none" w:sz="0" w:space="0" w:color="auto"/>
            <w:right w:val="none" w:sz="0" w:space="0" w:color="auto"/>
          </w:divBdr>
          <w:divsChild>
            <w:div w:id="296573693">
              <w:marLeft w:val="0"/>
              <w:marRight w:val="0"/>
              <w:marTop w:val="0"/>
              <w:marBottom w:val="0"/>
              <w:divBdr>
                <w:top w:val="none" w:sz="0" w:space="0" w:color="auto"/>
                <w:left w:val="none" w:sz="0" w:space="0" w:color="auto"/>
                <w:bottom w:val="none" w:sz="0" w:space="0" w:color="auto"/>
                <w:right w:val="none" w:sz="0" w:space="0" w:color="auto"/>
              </w:divBdr>
              <w:divsChild>
                <w:div w:id="1056129533">
                  <w:marLeft w:val="0"/>
                  <w:marRight w:val="0"/>
                  <w:marTop w:val="0"/>
                  <w:marBottom w:val="0"/>
                  <w:divBdr>
                    <w:top w:val="none" w:sz="0" w:space="0" w:color="auto"/>
                    <w:left w:val="none" w:sz="0" w:space="0" w:color="auto"/>
                    <w:bottom w:val="none" w:sz="0" w:space="0" w:color="auto"/>
                    <w:right w:val="none" w:sz="0" w:space="0" w:color="auto"/>
                  </w:divBdr>
                </w:div>
              </w:divsChild>
            </w:div>
            <w:div w:id="474185534">
              <w:marLeft w:val="0"/>
              <w:marRight w:val="0"/>
              <w:marTop w:val="0"/>
              <w:marBottom w:val="0"/>
              <w:divBdr>
                <w:top w:val="none" w:sz="0" w:space="0" w:color="auto"/>
                <w:left w:val="none" w:sz="0" w:space="0" w:color="auto"/>
                <w:bottom w:val="none" w:sz="0" w:space="0" w:color="auto"/>
                <w:right w:val="none" w:sz="0" w:space="0" w:color="auto"/>
              </w:divBdr>
              <w:divsChild>
                <w:div w:id="1371614418">
                  <w:marLeft w:val="0"/>
                  <w:marRight w:val="0"/>
                  <w:marTop w:val="0"/>
                  <w:marBottom w:val="0"/>
                  <w:divBdr>
                    <w:top w:val="none" w:sz="0" w:space="0" w:color="auto"/>
                    <w:left w:val="none" w:sz="0" w:space="0" w:color="auto"/>
                    <w:bottom w:val="none" w:sz="0" w:space="0" w:color="auto"/>
                    <w:right w:val="none" w:sz="0" w:space="0" w:color="auto"/>
                  </w:divBdr>
                </w:div>
              </w:divsChild>
            </w:div>
            <w:div w:id="1090856727">
              <w:marLeft w:val="0"/>
              <w:marRight w:val="0"/>
              <w:marTop w:val="0"/>
              <w:marBottom w:val="0"/>
              <w:divBdr>
                <w:top w:val="none" w:sz="0" w:space="0" w:color="auto"/>
                <w:left w:val="none" w:sz="0" w:space="0" w:color="auto"/>
                <w:bottom w:val="none" w:sz="0" w:space="0" w:color="auto"/>
                <w:right w:val="none" w:sz="0" w:space="0" w:color="auto"/>
              </w:divBdr>
              <w:divsChild>
                <w:div w:id="518662662">
                  <w:marLeft w:val="0"/>
                  <w:marRight w:val="0"/>
                  <w:marTop w:val="0"/>
                  <w:marBottom w:val="0"/>
                  <w:divBdr>
                    <w:top w:val="none" w:sz="0" w:space="0" w:color="auto"/>
                    <w:left w:val="none" w:sz="0" w:space="0" w:color="auto"/>
                    <w:bottom w:val="none" w:sz="0" w:space="0" w:color="auto"/>
                    <w:right w:val="none" w:sz="0" w:space="0" w:color="auto"/>
                  </w:divBdr>
                </w:div>
              </w:divsChild>
            </w:div>
            <w:div w:id="977950290">
              <w:marLeft w:val="0"/>
              <w:marRight w:val="0"/>
              <w:marTop w:val="0"/>
              <w:marBottom w:val="0"/>
              <w:divBdr>
                <w:top w:val="none" w:sz="0" w:space="0" w:color="auto"/>
                <w:left w:val="none" w:sz="0" w:space="0" w:color="auto"/>
                <w:bottom w:val="none" w:sz="0" w:space="0" w:color="auto"/>
                <w:right w:val="none" w:sz="0" w:space="0" w:color="auto"/>
              </w:divBdr>
              <w:divsChild>
                <w:div w:id="6416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915">
      <w:bodyDiv w:val="1"/>
      <w:marLeft w:val="0"/>
      <w:marRight w:val="0"/>
      <w:marTop w:val="0"/>
      <w:marBottom w:val="0"/>
      <w:divBdr>
        <w:top w:val="none" w:sz="0" w:space="0" w:color="auto"/>
        <w:left w:val="none" w:sz="0" w:space="0" w:color="auto"/>
        <w:bottom w:val="none" w:sz="0" w:space="0" w:color="auto"/>
        <w:right w:val="none" w:sz="0" w:space="0" w:color="auto"/>
      </w:divBdr>
    </w:div>
    <w:div w:id="2019573747">
      <w:bodyDiv w:val="1"/>
      <w:marLeft w:val="0"/>
      <w:marRight w:val="0"/>
      <w:marTop w:val="0"/>
      <w:marBottom w:val="0"/>
      <w:divBdr>
        <w:top w:val="none" w:sz="0" w:space="0" w:color="auto"/>
        <w:left w:val="none" w:sz="0" w:space="0" w:color="auto"/>
        <w:bottom w:val="none" w:sz="0" w:space="0" w:color="auto"/>
        <w:right w:val="none" w:sz="0" w:space="0" w:color="auto"/>
      </w:divBdr>
    </w:div>
    <w:div w:id="2046245548">
      <w:bodyDiv w:val="1"/>
      <w:marLeft w:val="0"/>
      <w:marRight w:val="0"/>
      <w:marTop w:val="0"/>
      <w:marBottom w:val="0"/>
      <w:divBdr>
        <w:top w:val="none" w:sz="0" w:space="0" w:color="auto"/>
        <w:left w:val="none" w:sz="0" w:space="0" w:color="auto"/>
        <w:bottom w:val="none" w:sz="0" w:space="0" w:color="auto"/>
        <w:right w:val="none" w:sz="0" w:space="0" w:color="auto"/>
      </w:divBdr>
      <w:divsChild>
        <w:div w:id="125633459">
          <w:marLeft w:val="0"/>
          <w:marRight w:val="0"/>
          <w:marTop w:val="0"/>
          <w:marBottom w:val="0"/>
          <w:divBdr>
            <w:top w:val="none" w:sz="0" w:space="0" w:color="auto"/>
            <w:left w:val="none" w:sz="0" w:space="0" w:color="auto"/>
            <w:bottom w:val="none" w:sz="0" w:space="0" w:color="auto"/>
            <w:right w:val="none" w:sz="0" w:space="0" w:color="auto"/>
          </w:divBdr>
          <w:divsChild>
            <w:div w:id="940453611">
              <w:marLeft w:val="0"/>
              <w:marRight w:val="0"/>
              <w:marTop w:val="0"/>
              <w:marBottom w:val="0"/>
              <w:divBdr>
                <w:top w:val="none" w:sz="0" w:space="0" w:color="auto"/>
                <w:left w:val="none" w:sz="0" w:space="0" w:color="auto"/>
                <w:bottom w:val="none" w:sz="0" w:space="0" w:color="auto"/>
                <w:right w:val="none" w:sz="0" w:space="0" w:color="auto"/>
              </w:divBdr>
              <w:divsChild>
                <w:div w:id="8363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sChild>
        <w:div w:id="374624822">
          <w:marLeft w:val="0"/>
          <w:marRight w:val="0"/>
          <w:marTop w:val="0"/>
          <w:marBottom w:val="0"/>
          <w:divBdr>
            <w:top w:val="none" w:sz="0" w:space="0" w:color="auto"/>
            <w:left w:val="none" w:sz="0" w:space="0" w:color="auto"/>
            <w:bottom w:val="none" w:sz="0" w:space="0" w:color="auto"/>
            <w:right w:val="none" w:sz="0" w:space="0" w:color="auto"/>
          </w:divBdr>
          <w:divsChild>
            <w:div w:id="1802456951">
              <w:marLeft w:val="0"/>
              <w:marRight w:val="0"/>
              <w:marTop w:val="0"/>
              <w:marBottom w:val="0"/>
              <w:divBdr>
                <w:top w:val="none" w:sz="0" w:space="0" w:color="auto"/>
                <w:left w:val="none" w:sz="0" w:space="0" w:color="auto"/>
                <w:bottom w:val="none" w:sz="0" w:space="0" w:color="auto"/>
                <w:right w:val="none" w:sz="0" w:space="0" w:color="auto"/>
              </w:divBdr>
              <w:divsChild>
                <w:div w:id="15973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808">
      <w:bodyDiv w:val="1"/>
      <w:marLeft w:val="0"/>
      <w:marRight w:val="0"/>
      <w:marTop w:val="0"/>
      <w:marBottom w:val="0"/>
      <w:divBdr>
        <w:top w:val="none" w:sz="0" w:space="0" w:color="auto"/>
        <w:left w:val="none" w:sz="0" w:space="0" w:color="auto"/>
        <w:bottom w:val="none" w:sz="0" w:space="0" w:color="auto"/>
        <w:right w:val="none" w:sz="0" w:space="0" w:color="auto"/>
      </w:divBdr>
      <w:divsChild>
        <w:div w:id="1232697429">
          <w:marLeft w:val="0"/>
          <w:marRight w:val="0"/>
          <w:marTop w:val="0"/>
          <w:marBottom w:val="0"/>
          <w:divBdr>
            <w:top w:val="none" w:sz="0" w:space="0" w:color="auto"/>
            <w:left w:val="none" w:sz="0" w:space="0" w:color="auto"/>
            <w:bottom w:val="none" w:sz="0" w:space="0" w:color="auto"/>
            <w:right w:val="none" w:sz="0" w:space="0" w:color="auto"/>
          </w:divBdr>
          <w:divsChild>
            <w:div w:id="792794269">
              <w:marLeft w:val="0"/>
              <w:marRight w:val="0"/>
              <w:marTop w:val="0"/>
              <w:marBottom w:val="0"/>
              <w:divBdr>
                <w:top w:val="none" w:sz="0" w:space="0" w:color="auto"/>
                <w:left w:val="none" w:sz="0" w:space="0" w:color="auto"/>
                <w:bottom w:val="none" w:sz="0" w:space="0" w:color="auto"/>
                <w:right w:val="none" w:sz="0" w:space="0" w:color="auto"/>
              </w:divBdr>
              <w:divsChild>
                <w:div w:id="14465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1383">
      <w:bodyDiv w:val="1"/>
      <w:marLeft w:val="0"/>
      <w:marRight w:val="0"/>
      <w:marTop w:val="0"/>
      <w:marBottom w:val="0"/>
      <w:divBdr>
        <w:top w:val="none" w:sz="0" w:space="0" w:color="auto"/>
        <w:left w:val="none" w:sz="0" w:space="0" w:color="auto"/>
        <w:bottom w:val="none" w:sz="0" w:space="0" w:color="auto"/>
        <w:right w:val="none" w:sz="0" w:space="0" w:color="auto"/>
      </w:divBdr>
      <w:divsChild>
        <w:div w:id="631059563">
          <w:marLeft w:val="0"/>
          <w:marRight w:val="0"/>
          <w:marTop w:val="0"/>
          <w:marBottom w:val="0"/>
          <w:divBdr>
            <w:top w:val="none" w:sz="0" w:space="0" w:color="auto"/>
            <w:left w:val="none" w:sz="0" w:space="0" w:color="auto"/>
            <w:bottom w:val="none" w:sz="0" w:space="0" w:color="auto"/>
            <w:right w:val="none" w:sz="0" w:space="0" w:color="auto"/>
          </w:divBdr>
          <w:divsChild>
            <w:div w:id="189953617">
              <w:marLeft w:val="0"/>
              <w:marRight w:val="0"/>
              <w:marTop w:val="0"/>
              <w:marBottom w:val="0"/>
              <w:divBdr>
                <w:top w:val="none" w:sz="0" w:space="0" w:color="auto"/>
                <w:left w:val="none" w:sz="0" w:space="0" w:color="auto"/>
                <w:bottom w:val="none" w:sz="0" w:space="0" w:color="auto"/>
                <w:right w:val="none" w:sz="0" w:space="0" w:color="auto"/>
              </w:divBdr>
              <w:divsChild>
                <w:div w:id="1933969365">
                  <w:marLeft w:val="0"/>
                  <w:marRight w:val="0"/>
                  <w:marTop w:val="0"/>
                  <w:marBottom w:val="0"/>
                  <w:divBdr>
                    <w:top w:val="none" w:sz="0" w:space="0" w:color="auto"/>
                    <w:left w:val="none" w:sz="0" w:space="0" w:color="auto"/>
                    <w:bottom w:val="none" w:sz="0" w:space="0" w:color="auto"/>
                    <w:right w:val="none" w:sz="0" w:space="0" w:color="auto"/>
                  </w:divBdr>
                  <w:divsChild>
                    <w:div w:id="3050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0599">
      <w:bodyDiv w:val="1"/>
      <w:marLeft w:val="0"/>
      <w:marRight w:val="0"/>
      <w:marTop w:val="0"/>
      <w:marBottom w:val="0"/>
      <w:divBdr>
        <w:top w:val="none" w:sz="0" w:space="0" w:color="auto"/>
        <w:left w:val="none" w:sz="0" w:space="0" w:color="auto"/>
        <w:bottom w:val="none" w:sz="0" w:space="0" w:color="auto"/>
        <w:right w:val="none" w:sz="0" w:space="0" w:color="auto"/>
      </w:divBdr>
      <w:divsChild>
        <w:div w:id="1728063908">
          <w:marLeft w:val="0"/>
          <w:marRight w:val="0"/>
          <w:marTop w:val="0"/>
          <w:marBottom w:val="0"/>
          <w:divBdr>
            <w:top w:val="none" w:sz="0" w:space="0" w:color="auto"/>
            <w:left w:val="none" w:sz="0" w:space="0" w:color="auto"/>
            <w:bottom w:val="none" w:sz="0" w:space="0" w:color="auto"/>
            <w:right w:val="none" w:sz="0" w:space="0" w:color="auto"/>
          </w:divBdr>
          <w:divsChild>
            <w:div w:id="1568491781">
              <w:marLeft w:val="0"/>
              <w:marRight w:val="0"/>
              <w:marTop w:val="0"/>
              <w:marBottom w:val="0"/>
              <w:divBdr>
                <w:top w:val="none" w:sz="0" w:space="0" w:color="auto"/>
                <w:left w:val="none" w:sz="0" w:space="0" w:color="auto"/>
                <w:bottom w:val="none" w:sz="0" w:space="0" w:color="auto"/>
                <w:right w:val="none" w:sz="0" w:space="0" w:color="auto"/>
              </w:divBdr>
              <w:divsChild>
                <w:div w:id="431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42CF-F732-4173-964F-0285F5A3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7</Pages>
  <Words>3010</Words>
  <Characters>17157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Advokátska kancelária LUKAJKA &amp; PARTNERS</dc:creator>
  <cp:keywords/>
  <dc:description/>
  <cp:lastModifiedBy>Jozef Lukajka</cp:lastModifiedBy>
  <cp:revision>345</cp:revision>
  <dcterms:created xsi:type="dcterms:W3CDTF">2021-08-31T10:19:00Z</dcterms:created>
  <dcterms:modified xsi:type="dcterms:W3CDTF">2022-08-20T04:07:00Z</dcterms:modified>
</cp:coreProperties>
</file>